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73" w:rsidRDefault="001145B7" w:rsidP="0026022B">
      <w:pPr>
        <w:spacing w:before="60" w:after="220" w:line="280" w:lineRule="exact"/>
        <w:rPr>
          <w:rFonts w:cs="Arial"/>
          <w:sz w:val="22"/>
          <w:szCs w:val="22"/>
        </w:rPr>
      </w:pPr>
      <w:r>
        <w:rPr>
          <w:rFonts w:cs="Arial"/>
          <w:noProof/>
        </w:rPr>
        <w:drawing>
          <wp:anchor distT="0" distB="0" distL="114300" distR="114300" simplePos="0" relativeHeight="251657728" behindDoc="1" locked="0" layoutInCell="0" allowOverlap="1">
            <wp:simplePos x="0" y="0"/>
            <wp:positionH relativeFrom="page">
              <wp:posOffset>257175</wp:posOffset>
            </wp:positionH>
            <wp:positionV relativeFrom="page">
              <wp:posOffset>266700</wp:posOffset>
            </wp:positionV>
            <wp:extent cx="2428875" cy="762000"/>
            <wp:effectExtent l="19050" t="0" r="9525" b="0"/>
            <wp:wrapNone/>
            <wp:docPr id="2" name="Picture 2" descr="Ministry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Education logo. "/>
                    <pic:cNvPicPr>
                      <a:picLocks noChangeAspect="1" noChangeArrowheads="1"/>
                    </pic:cNvPicPr>
                  </pic:nvPicPr>
                  <pic:blipFill>
                    <a:blip r:embed="rId6" cstate="print"/>
                    <a:srcRect/>
                    <a:stretch>
                      <a:fillRect/>
                    </a:stretch>
                  </pic:blipFill>
                  <pic:spPr bwMode="auto">
                    <a:xfrm>
                      <a:off x="0" y="0"/>
                      <a:ext cx="2428875" cy="762000"/>
                    </a:xfrm>
                    <a:prstGeom prst="rect">
                      <a:avLst/>
                    </a:prstGeom>
                    <a:noFill/>
                    <a:ln w="9525">
                      <a:noFill/>
                      <a:miter lim="800000"/>
                      <a:headEnd/>
                      <a:tailEnd/>
                    </a:ln>
                  </pic:spPr>
                </pic:pic>
              </a:graphicData>
            </a:graphic>
          </wp:anchor>
        </w:drawing>
      </w:r>
    </w:p>
    <w:p w:rsidR="000B1273" w:rsidRDefault="000B1273" w:rsidP="0026022B">
      <w:pPr>
        <w:spacing w:before="60" w:after="220" w:line="280" w:lineRule="exact"/>
        <w:rPr>
          <w:rFonts w:cs="Arial"/>
          <w:sz w:val="22"/>
          <w:szCs w:val="22"/>
        </w:rPr>
      </w:pPr>
    </w:p>
    <w:p w:rsidR="000B1273" w:rsidRDefault="000B1273" w:rsidP="0026022B">
      <w:pPr>
        <w:spacing w:before="60" w:after="220" w:line="280" w:lineRule="exact"/>
        <w:rPr>
          <w:rFonts w:cs="Arial"/>
          <w:sz w:val="22"/>
          <w:szCs w:val="22"/>
        </w:rPr>
      </w:pPr>
    </w:p>
    <w:p w:rsidR="00371D77" w:rsidRPr="00371D77" w:rsidRDefault="00371D77" w:rsidP="0026022B">
      <w:pPr>
        <w:spacing w:before="60" w:after="220" w:line="280" w:lineRule="exact"/>
        <w:rPr>
          <w:rFonts w:cs="Arial"/>
          <w:sz w:val="22"/>
          <w:szCs w:val="22"/>
        </w:rPr>
      </w:pPr>
      <w:r w:rsidRPr="00371D77">
        <w:rPr>
          <w:rFonts w:cs="Arial"/>
          <w:sz w:val="22"/>
          <w:szCs w:val="22"/>
        </w:rPr>
        <w:t>Dear Parent/Caregiver</w:t>
      </w:r>
    </w:p>
    <w:p w:rsidR="000B1273" w:rsidRDefault="000B1273" w:rsidP="0026022B">
      <w:pPr>
        <w:spacing w:before="60" w:after="220" w:line="280" w:lineRule="exact"/>
        <w:rPr>
          <w:rFonts w:cs="Arial"/>
          <w:sz w:val="22"/>
          <w:szCs w:val="22"/>
        </w:rPr>
      </w:pPr>
    </w:p>
    <w:p w:rsidR="000B1273" w:rsidRPr="00371D77" w:rsidRDefault="00371D77" w:rsidP="0026022B">
      <w:pPr>
        <w:spacing w:before="60" w:after="220" w:line="280" w:lineRule="exact"/>
        <w:rPr>
          <w:rFonts w:cs="Arial"/>
          <w:sz w:val="22"/>
          <w:szCs w:val="22"/>
        </w:rPr>
      </w:pPr>
      <w:r w:rsidRPr="00371D77">
        <w:rPr>
          <w:rFonts w:cs="Arial"/>
          <w:sz w:val="22"/>
          <w:szCs w:val="22"/>
        </w:rPr>
        <w:t>He mihi nui ki a koe,</w:t>
      </w:r>
    </w:p>
    <w:p w:rsidR="000B1273" w:rsidRDefault="00371D77" w:rsidP="0026022B">
      <w:pPr>
        <w:pStyle w:val="BodyText2"/>
        <w:spacing w:before="60" w:after="220" w:line="280" w:lineRule="exact"/>
        <w:jc w:val="left"/>
        <w:rPr>
          <w:rFonts w:ascii="Arial" w:hAnsi="Arial" w:cs="Arial"/>
          <w:sz w:val="22"/>
          <w:szCs w:val="22"/>
        </w:rPr>
      </w:pPr>
      <w:r w:rsidRPr="00A52212">
        <w:rPr>
          <w:rFonts w:ascii="Arial" w:hAnsi="Arial" w:cs="Arial"/>
          <w:sz w:val="22"/>
          <w:szCs w:val="22"/>
        </w:rPr>
        <w:t xml:space="preserve">Thank you for your request for information </w:t>
      </w:r>
      <w:r w:rsidR="000B1273">
        <w:rPr>
          <w:rFonts w:ascii="Arial" w:hAnsi="Arial" w:cs="Arial"/>
          <w:sz w:val="22"/>
          <w:szCs w:val="22"/>
        </w:rPr>
        <w:t xml:space="preserve">about homeschooling your child. </w:t>
      </w:r>
    </w:p>
    <w:p w:rsidR="00176A09" w:rsidRDefault="000B1273" w:rsidP="0026022B">
      <w:pPr>
        <w:pStyle w:val="BodyText2"/>
        <w:spacing w:before="60" w:after="220" w:line="280" w:lineRule="exact"/>
        <w:jc w:val="left"/>
        <w:rPr>
          <w:rFonts w:ascii="Arial" w:hAnsi="Arial" w:cs="Arial"/>
          <w:sz w:val="22"/>
          <w:szCs w:val="22"/>
        </w:rPr>
      </w:pPr>
      <w:r>
        <w:rPr>
          <w:rFonts w:ascii="Arial" w:hAnsi="Arial" w:cs="Arial"/>
          <w:sz w:val="22"/>
          <w:szCs w:val="22"/>
        </w:rPr>
        <w:t>Please</w:t>
      </w:r>
      <w:r w:rsidR="00371D77" w:rsidRPr="00A52212">
        <w:rPr>
          <w:rFonts w:ascii="Arial" w:hAnsi="Arial" w:cs="Arial"/>
          <w:sz w:val="22"/>
          <w:szCs w:val="22"/>
        </w:rPr>
        <w:t xml:space="preserve"> </w:t>
      </w:r>
      <w:r>
        <w:rPr>
          <w:rFonts w:ascii="Arial" w:hAnsi="Arial" w:cs="Arial"/>
          <w:sz w:val="22"/>
          <w:szCs w:val="22"/>
        </w:rPr>
        <w:t xml:space="preserve">find below information </w:t>
      </w:r>
      <w:r w:rsidR="00176A09">
        <w:rPr>
          <w:rFonts w:ascii="Arial" w:hAnsi="Arial" w:cs="Arial"/>
          <w:sz w:val="22"/>
          <w:szCs w:val="22"/>
        </w:rPr>
        <w:t xml:space="preserve">about homeschooling and the key requirements </w:t>
      </w:r>
      <w:r w:rsidR="003D0A84">
        <w:rPr>
          <w:rFonts w:ascii="Arial" w:hAnsi="Arial" w:cs="Arial"/>
          <w:sz w:val="22"/>
          <w:szCs w:val="22"/>
        </w:rPr>
        <w:t xml:space="preserve">you will need </w:t>
      </w:r>
      <w:r w:rsidR="00D90774">
        <w:rPr>
          <w:rFonts w:ascii="Arial" w:hAnsi="Arial" w:cs="Arial"/>
          <w:sz w:val="22"/>
          <w:szCs w:val="22"/>
        </w:rPr>
        <w:t>to include</w:t>
      </w:r>
      <w:r w:rsidR="003D0A84">
        <w:rPr>
          <w:rFonts w:ascii="Arial" w:hAnsi="Arial" w:cs="Arial"/>
          <w:sz w:val="22"/>
          <w:szCs w:val="22"/>
        </w:rPr>
        <w:t xml:space="preserve"> in your application.  A</w:t>
      </w:r>
      <w:r w:rsidR="00176A09">
        <w:rPr>
          <w:rFonts w:ascii="Arial" w:hAnsi="Arial" w:cs="Arial"/>
          <w:sz w:val="22"/>
          <w:szCs w:val="22"/>
        </w:rPr>
        <w:t xml:space="preserve">n </w:t>
      </w:r>
      <w:r w:rsidR="00371D77" w:rsidRPr="00A52212">
        <w:rPr>
          <w:rFonts w:ascii="Arial" w:hAnsi="Arial" w:cs="Arial"/>
          <w:sz w:val="22"/>
          <w:szCs w:val="22"/>
        </w:rPr>
        <w:t>application form</w:t>
      </w:r>
      <w:r w:rsidR="003D0A84" w:rsidRPr="003D0A84">
        <w:rPr>
          <w:rFonts w:ascii="Arial" w:hAnsi="Arial" w:cs="Arial"/>
          <w:sz w:val="22"/>
          <w:szCs w:val="22"/>
        </w:rPr>
        <w:t xml:space="preserve"> </w:t>
      </w:r>
      <w:r w:rsidR="003D0A84">
        <w:rPr>
          <w:rFonts w:ascii="Arial" w:hAnsi="Arial" w:cs="Arial"/>
          <w:sz w:val="22"/>
          <w:szCs w:val="22"/>
        </w:rPr>
        <w:t xml:space="preserve">is </w:t>
      </w:r>
      <w:r w:rsidR="003D0A84" w:rsidRPr="00A52212">
        <w:rPr>
          <w:rFonts w:ascii="Arial" w:hAnsi="Arial" w:cs="Arial"/>
          <w:sz w:val="22"/>
          <w:szCs w:val="22"/>
        </w:rPr>
        <w:t>enclose</w:t>
      </w:r>
      <w:r w:rsidR="003D0A84">
        <w:rPr>
          <w:rFonts w:ascii="Arial" w:hAnsi="Arial" w:cs="Arial"/>
          <w:sz w:val="22"/>
          <w:szCs w:val="22"/>
        </w:rPr>
        <w:t xml:space="preserve">d, </w:t>
      </w:r>
      <w:r w:rsidR="003D0A84" w:rsidRPr="00A52212">
        <w:rPr>
          <w:rFonts w:ascii="Arial" w:hAnsi="Arial" w:cs="Arial"/>
          <w:sz w:val="22"/>
          <w:szCs w:val="22"/>
        </w:rPr>
        <w:t>should you decide to apply</w:t>
      </w:r>
      <w:r w:rsidR="00176A09">
        <w:rPr>
          <w:rFonts w:ascii="Arial" w:hAnsi="Arial" w:cs="Arial"/>
          <w:sz w:val="22"/>
          <w:szCs w:val="22"/>
        </w:rPr>
        <w:t>.</w:t>
      </w:r>
    </w:p>
    <w:p w:rsidR="00D90774" w:rsidRPr="00371D77" w:rsidRDefault="00D90774" w:rsidP="0026022B">
      <w:pPr>
        <w:spacing w:before="60" w:after="220" w:line="280" w:lineRule="exact"/>
        <w:rPr>
          <w:rFonts w:cs="Arial"/>
          <w:sz w:val="22"/>
          <w:szCs w:val="22"/>
        </w:rPr>
      </w:pPr>
      <w:r w:rsidRPr="00371D77">
        <w:rPr>
          <w:rFonts w:cs="Arial"/>
          <w:sz w:val="22"/>
          <w:szCs w:val="22"/>
        </w:rPr>
        <w:t xml:space="preserve">The Education Act 1989 says that the Secretary for Education must be satisfied that your child will be taught at least as regularly and well as in a registered school.  This is to protect the rights of your child to an education. </w:t>
      </w:r>
      <w:r>
        <w:rPr>
          <w:rFonts w:cs="Arial"/>
          <w:sz w:val="22"/>
          <w:szCs w:val="22"/>
        </w:rPr>
        <w:t xml:space="preserve"> </w:t>
      </w:r>
      <w:r w:rsidRPr="00371D77">
        <w:rPr>
          <w:rFonts w:cs="Arial"/>
          <w:sz w:val="22"/>
          <w:szCs w:val="22"/>
        </w:rPr>
        <w:t>The information yo</w:t>
      </w:r>
      <w:r w:rsidR="001479E1">
        <w:rPr>
          <w:rFonts w:cs="Arial"/>
          <w:sz w:val="22"/>
          <w:szCs w:val="22"/>
        </w:rPr>
        <w:t>u provide with your application</w:t>
      </w:r>
      <w:r w:rsidRPr="00371D77">
        <w:rPr>
          <w:rFonts w:cs="Arial"/>
          <w:sz w:val="22"/>
          <w:szCs w:val="22"/>
        </w:rPr>
        <w:t xml:space="preserve"> should be detailed enough to satisfy this requirement. </w:t>
      </w:r>
    </w:p>
    <w:p w:rsidR="000B1273" w:rsidRDefault="00371D77" w:rsidP="0026022B">
      <w:pPr>
        <w:pStyle w:val="BodyText2"/>
        <w:spacing w:before="60" w:after="220" w:line="280" w:lineRule="exact"/>
        <w:jc w:val="left"/>
        <w:rPr>
          <w:rFonts w:ascii="Arial" w:hAnsi="Arial" w:cs="Arial"/>
          <w:sz w:val="22"/>
          <w:szCs w:val="22"/>
        </w:rPr>
      </w:pPr>
      <w:r w:rsidRPr="00A52212">
        <w:rPr>
          <w:rFonts w:ascii="Arial" w:hAnsi="Arial" w:cs="Arial"/>
          <w:b/>
          <w:sz w:val="22"/>
          <w:szCs w:val="22"/>
        </w:rPr>
        <w:t xml:space="preserve">Please note that if your child has turned 6 and has not yet turned 16 years old, he or she must be enrolled in </w:t>
      </w:r>
      <w:r w:rsidRPr="00A52212">
        <w:rPr>
          <w:rFonts w:ascii="Arial" w:hAnsi="Arial" w:cs="Arial"/>
          <w:b/>
          <w:i/>
          <w:sz w:val="22"/>
          <w:szCs w:val="22"/>
        </w:rPr>
        <w:t>and</w:t>
      </w:r>
      <w:r w:rsidRPr="00A52212">
        <w:rPr>
          <w:rFonts w:ascii="Arial" w:hAnsi="Arial" w:cs="Arial"/>
          <w:b/>
          <w:sz w:val="22"/>
          <w:szCs w:val="22"/>
        </w:rPr>
        <w:t xml:space="preserve"> attending a registered school while an application for homeschooling is being processed</w:t>
      </w:r>
      <w:r w:rsidRPr="009023D8">
        <w:rPr>
          <w:rFonts w:ascii="Arial" w:hAnsi="Arial" w:cs="Arial"/>
          <w:sz w:val="22"/>
          <w:szCs w:val="22"/>
        </w:rPr>
        <w:t>.</w:t>
      </w:r>
      <w:r>
        <w:rPr>
          <w:rFonts w:ascii="Arial" w:hAnsi="Arial" w:cs="Arial"/>
          <w:sz w:val="22"/>
          <w:szCs w:val="22"/>
        </w:rPr>
        <w:t xml:space="preserve"> </w:t>
      </w:r>
    </w:p>
    <w:p w:rsidR="00D90774" w:rsidRPr="00371D77" w:rsidRDefault="00D90774" w:rsidP="0026022B">
      <w:pPr>
        <w:spacing w:before="60" w:after="220" w:line="280" w:lineRule="exact"/>
        <w:rPr>
          <w:rFonts w:cs="Arial"/>
          <w:sz w:val="22"/>
          <w:szCs w:val="22"/>
        </w:rPr>
      </w:pPr>
      <w:r>
        <w:rPr>
          <w:rFonts w:cs="Arial"/>
          <w:sz w:val="22"/>
          <w:szCs w:val="22"/>
        </w:rPr>
        <w:t>Finally, h</w:t>
      </w:r>
      <w:r w:rsidRPr="00371D77">
        <w:rPr>
          <w:rFonts w:cs="Arial"/>
          <w:sz w:val="22"/>
          <w:szCs w:val="22"/>
        </w:rPr>
        <w:t>ome schooling can be satisfying and rewar</w:t>
      </w:r>
      <w:r>
        <w:rPr>
          <w:rFonts w:cs="Arial"/>
          <w:sz w:val="22"/>
          <w:szCs w:val="22"/>
        </w:rPr>
        <w:t xml:space="preserve">ding.  It is also a tremendous </w:t>
      </w:r>
      <w:r w:rsidRPr="00371D77">
        <w:rPr>
          <w:rFonts w:cs="Arial"/>
          <w:sz w:val="22"/>
          <w:szCs w:val="22"/>
        </w:rPr>
        <w:t>commitment for you as a parent.  If you need more</w:t>
      </w:r>
      <w:r>
        <w:rPr>
          <w:rFonts w:cs="Arial"/>
          <w:sz w:val="22"/>
          <w:szCs w:val="22"/>
        </w:rPr>
        <w:t xml:space="preserve"> information before making an </w:t>
      </w:r>
      <w:r w:rsidRPr="00371D77">
        <w:rPr>
          <w:rFonts w:cs="Arial"/>
          <w:sz w:val="22"/>
          <w:szCs w:val="22"/>
        </w:rPr>
        <w:t>application, please contact your local Ministry of Education.</w:t>
      </w:r>
    </w:p>
    <w:p w:rsidR="00D90774" w:rsidRPr="00A52212" w:rsidRDefault="00D90774" w:rsidP="0026022B">
      <w:pPr>
        <w:pStyle w:val="BodyText2"/>
        <w:spacing w:before="60" w:after="220" w:line="280" w:lineRule="exact"/>
        <w:jc w:val="left"/>
        <w:rPr>
          <w:rFonts w:ascii="Arial" w:hAnsi="Arial" w:cs="Arial"/>
          <w:sz w:val="22"/>
          <w:szCs w:val="22"/>
        </w:rPr>
      </w:pPr>
      <w:r w:rsidRPr="00A52212">
        <w:rPr>
          <w:rFonts w:ascii="Arial" w:hAnsi="Arial" w:cs="Arial"/>
          <w:sz w:val="22"/>
          <w:szCs w:val="22"/>
        </w:rPr>
        <w:t>Heoi anō</w:t>
      </w:r>
    </w:p>
    <w:p w:rsidR="00D90774" w:rsidRDefault="00D90774" w:rsidP="0026022B">
      <w:pPr>
        <w:pStyle w:val="BodyText2"/>
        <w:spacing w:before="60" w:after="220" w:line="280" w:lineRule="exact"/>
        <w:jc w:val="left"/>
        <w:rPr>
          <w:rFonts w:ascii="Arial" w:hAnsi="Arial" w:cs="Arial"/>
          <w:sz w:val="22"/>
          <w:szCs w:val="22"/>
        </w:rPr>
      </w:pPr>
    </w:p>
    <w:p w:rsidR="00D90774" w:rsidRDefault="00D90774" w:rsidP="0026022B">
      <w:pPr>
        <w:rPr>
          <w:rFonts w:cs="Arial"/>
          <w:sz w:val="22"/>
          <w:szCs w:val="22"/>
        </w:rPr>
      </w:pPr>
      <w:r>
        <w:rPr>
          <w:rFonts w:cs="Arial"/>
          <w:sz w:val="22"/>
          <w:szCs w:val="22"/>
        </w:rPr>
        <w:br w:type="page"/>
      </w:r>
    </w:p>
    <w:p w:rsidR="00371D77" w:rsidRPr="004069CC" w:rsidRDefault="00371D77" w:rsidP="0026022B">
      <w:pPr>
        <w:pStyle w:val="Heading2"/>
      </w:pPr>
      <w:r w:rsidRPr="004069CC">
        <w:t>The Education Act 1989</w:t>
      </w:r>
      <w:r w:rsidRPr="004069CC">
        <w:tab/>
      </w:r>
    </w:p>
    <w:p w:rsidR="00371D77" w:rsidRPr="004069CC" w:rsidRDefault="00371D77" w:rsidP="0026022B">
      <w:pPr>
        <w:pStyle w:val="BodyText2"/>
        <w:spacing w:before="60" w:after="220" w:line="280" w:lineRule="exact"/>
        <w:jc w:val="left"/>
        <w:rPr>
          <w:rFonts w:ascii="Arial" w:hAnsi="Arial" w:cs="Arial"/>
          <w:sz w:val="22"/>
          <w:szCs w:val="22"/>
        </w:rPr>
      </w:pPr>
      <w:r w:rsidRPr="00A52212">
        <w:rPr>
          <w:rFonts w:ascii="Arial" w:hAnsi="Arial" w:cs="Arial"/>
          <w:sz w:val="22"/>
          <w:szCs w:val="22"/>
        </w:rPr>
        <w:t xml:space="preserve">In New Zealand it is the right of all children to have </w:t>
      </w:r>
      <w:r w:rsidR="000B1273">
        <w:rPr>
          <w:rFonts w:ascii="Arial" w:hAnsi="Arial" w:cs="Arial"/>
          <w:sz w:val="22"/>
          <w:szCs w:val="22"/>
        </w:rPr>
        <w:t xml:space="preserve">an education. Sections 20 and </w:t>
      </w:r>
      <w:r w:rsidRPr="00A52212">
        <w:rPr>
          <w:rFonts w:ascii="Arial" w:hAnsi="Arial" w:cs="Arial"/>
          <w:sz w:val="22"/>
          <w:szCs w:val="22"/>
        </w:rPr>
        <w:t>25 of the Education Act 1989 state that children betw</w:t>
      </w:r>
      <w:r w:rsidR="000B1273">
        <w:rPr>
          <w:rFonts w:ascii="Arial" w:hAnsi="Arial" w:cs="Arial"/>
          <w:sz w:val="22"/>
          <w:szCs w:val="22"/>
        </w:rPr>
        <w:t xml:space="preserve">een the ages of 6 and 16 must </w:t>
      </w:r>
      <w:r w:rsidRPr="00A52212">
        <w:rPr>
          <w:rFonts w:ascii="Arial" w:hAnsi="Arial" w:cs="Arial"/>
          <w:sz w:val="22"/>
          <w:szCs w:val="22"/>
        </w:rPr>
        <w:t>at all times be enrolled at and attending a registered school whenever it is open.</w:t>
      </w:r>
    </w:p>
    <w:p w:rsidR="00371D77" w:rsidRDefault="00371D77" w:rsidP="0026022B">
      <w:pPr>
        <w:spacing w:before="60" w:after="220" w:line="280" w:lineRule="exact"/>
        <w:rPr>
          <w:rFonts w:cs="Arial"/>
          <w:sz w:val="22"/>
          <w:szCs w:val="22"/>
        </w:rPr>
      </w:pPr>
      <w:r w:rsidRPr="00371D77">
        <w:rPr>
          <w:rFonts w:cs="Arial"/>
          <w:sz w:val="22"/>
          <w:szCs w:val="22"/>
        </w:rPr>
        <w:t xml:space="preserve">However, as parents/guardians, you may apply for a </w:t>
      </w:r>
      <w:r w:rsidR="000B1273">
        <w:rPr>
          <w:rFonts w:cs="Arial"/>
          <w:sz w:val="22"/>
          <w:szCs w:val="22"/>
        </w:rPr>
        <w:t xml:space="preserve">Certificate of Exemption from </w:t>
      </w:r>
      <w:r w:rsidRPr="00371D77">
        <w:rPr>
          <w:rFonts w:cs="Arial"/>
          <w:sz w:val="22"/>
          <w:szCs w:val="22"/>
        </w:rPr>
        <w:t xml:space="preserve">enrolment at a registered school for your child under section 21 of the </w:t>
      </w:r>
      <w:r w:rsidR="00176A09">
        <w:rPr>
          <w:rFonts w:cs="Arial"/>
          <w:sz w:val="22"/>
          <w:szCs w:val="22"/>
        </w:rPr>
        <w:t>Education</w:t>
      </w:r>
      <w:r w:rsidRPr="00371D77">
        <w:rPr>
          <w:rFonts w:cs="Arial"/>
          <w:sz w:val="22"/>
          <w:szCs w:val="22"/>
        </w:rPr>
        <w:t xml:space="preserve"> Act.  </w:t>
      </w:r>
    </w:p>
    <w:p w:rsidR="00371D77" w:rsidRPr="004069CC" w:rsidRDefault="00371D77" w:rsidP="0026022B">
      <w:pPr>
        <w:pStyle w:val="Heading2"/>
        <w:rPr>
          <w:i/>
        </w:rPr>
      </w:pPr>
      <w:r w:rsidRPr="004069CC">
        <w:t>Certificate of Exemption</w:t>
      </w:r>
    </w:p>
    <w:p w:rsidR="005E116C" w:rsidRPr="00BF2D58" w:rsidRDefault="005E116C" w:rsidP="0026022B">
      <w:pPr>
        <w:spacing w:before="60" w:after="220" w:line="280" w:lineRule="exact"/>
        <w:ind w:right="91"/>
        <w:rPr>
          <w:rFonts w:cs="Arial"/>
          <w:sz w:val="22"/>
          <w:szCs w:val="22"/>
        </w:rPr>
      </w:pPr>
      <w:r w:rsidRPr="00BF2D58">
        <w:rPr>
          <w:rFonts w:cs="Arial"/>
          <w:sz w:val="22"/>
          <w:szCs w:val="22"/>
        </w:rPr>
        <w:t>Section 21 (1) (b) of the Education Act 1989, states that the child must be “</w:t>
      </w:r>
      <w:r w:rsidRPr="00BF2D58">
        <w:rPr>
          <w:rFonts w:cs="Arial"/>
          <w:b/>
          <w:sz w:val="22"/>
          <w:szCs w:val="22"/>
        </w:rPr>
        <w:t>taught</w:t>
      </w:r>
      <w:r w:rsidRPr="00BF2D58">
        <w:rPr>
          <w:rFonts w:cs="Arial"/>
          <w:sz w:val="22"/>
          <w:szCs w:val="22"/>
        </w:rPr>
        <w:t xml:space="preserve"> at least as </w:t>
      </w:r>
      <w:r w:rsidRPr="00BF2D58">
        <w:rPr>
          <w:rFonts w:cs="Arial"/>
          <w:b/>
          <w:sz w:val="22"/>
          <w:szCs w:val="22"/>
        </w:rPr>
        <w:t>regularly</w:t>
      </w:r>
      <w:r w:rsidRPr="00BF2D58">
        <w:rPr>
          <w:rFonts w:cs="Arial"/>
          <w:sz w:val="22"/>
          <w:szCs w:val="22"/>
        </w:rPr>
        <w:t xml:space="preserve"> and </w:t>
      </w:r>
      <w:r w:rsidRPr="00BF2D58">
        <w:rPr>
          <w:rFonts w:cs="Arial"/>
          <w:b/>
          <w:sz w:val="22"/>
          <w:szCs w:val="22"/>
        </w:rPr>
        <w:t>well</w:t>
      </w:r>
      <w:r w:rsidRPr="00BF2D58">
        <w:rPr>
          <w:rFonts w:cs="Arial"/>
          <w:sz w:val="22"/>
          <w:szCs w:val="22"/>
        </w:rPr>
        <w:t xml:space="preserve"> as in a registered school” or “in the case of a person who would otherwise be likely to need special education, will be taught </w:t>
      </w:r>
      <w:r w:rsidRPr="00BF2D58">
        <w:rPr>
          <w:rFonts w:cs="Arial"/>
          <w:color w:val="000000"/>
          <w:sz w:val="22"/>
          <w:szCs w:val="22"/>
        </w:rPr>
        <w:t>at least as regularly and well as in a special class or clinic or by a special service”</w:t>
      </w:r>
      <w:r w:rsidRPr="00BF2D58">
        <w:rPr>
          <w:rFonts w:cs="Arial"/>
          <w:sz w:val="22"/>
          <w:szCs w:val="22"/>
        </w:rPr>
        <w:t xml:space="preserve">.  </w:t>
      </w:r>
    </w:p>
    <w:p w:rsidR="005E116C" w:rsidRPr="00BF2D58" w:rsidRDefault="00371D77" w:rsidP="0026022B">
      <w:pPr>
        <w:spacing w:before="60" w:after="220" w:line="280" w:lineRule="exact"/>
        <w:ind w:right="91"/>
        <w:rPr>
          <w:rFonts w:cs="Arial"/>
          <w:sz w:val="22"/>
          <w:szCs w:val="22"/>
        </w:rPr>
      </w:pPr>
      <w:r w:rsidRPr="00D90774">
        <w:rPr>
          <w:rFonts w:cs="Arial"/>
          <w:sz w:val="22"/>
          <w:szCs w:val="22"/>
        </w:rPr>
        <w:t>When the application has been received by the Ministry of Education, the Manager will decide if the application shows that the child will be taught at least as regularly and well as in a registered school.</w:t>
      </w:r>
      <w:r w:rsidR="005E116C" w:rsidRPr="00BF2D58">
        <w:rPr>
          <w:rFonts w:cs="Arial"/>
          <w:sz w:val="22"/>
          <w:szCs w:val="22"/>
        </w:rPr>
        <w:t xml:space="preserve"> The Ministry is required to be “satisfied” of this before issuing a certificate of exemption from enrolment in a registered school.</w:t>
      </w:r>
    </w:p>
    <w:p w:rsidR="00371D77" w:rsidRPr="00D90774" w:rsidRDefault="00371D77" w:rsidP="0026022B">
      <w:pPr>
        <w:pStyle w:val="BodyText2"/>
        <w:spacing w:before="60" w:after="220" w:line="280" w:lineRule="exact"/>
        <w:jc w:val="left"/>
        <w:rPr>
          <w:rFonts w:ascii="Arial" w:hAnsi="Arial" w:cs="Arial"/>
          <w:sz w:val="22"/>
          <w:szCs w:val="22"/>
        </w:rPr>
      </w:pPr>
      <w:r w:rsidRPr="00D90774">
        <w:rPr>
          <w:rFonts w:ascii="Arial" w:hAnsi="Arial" w:cs="Arial"/>
          <w:sz w:val="22"/>
          <w:szCs w:val="22"/>
        </w:rPr>
        <w:t xml:space="preserve">If the Ministry office needs further information they may write to you, telephone you or ask to see you. </w:t>
      </w:r>
      <w:r w:rsidR="00D90774" w:rsidRPr="00D90774">
        <w:rPr>
          <w:rFonts w:ascii="Arial" w:hAnsi="Arial" w:cs="Arial"/>
          <w:sz w:val="22"/>
          <w:szCs w:val="22"/>
        </w:rPr>
        <w:t xml:space="preserve">Please note that as part of the application process, the Ministry will contact the school your child attends.  </w:t>
      </w:r>
      <w:r w:rsidRPr="00D90774">
        <w:rPr>
          <w:rFonts w:ascii="Arial" w:hAnsi="Arial" w:cs="Arial"/>
          <w:sz w:val="22"/>
          <w:szCs w:val="22"/>
        </w:rPr>
        <w:t xml:space="preserve"> It is important to understand that asking for additional information is common practice in assessing applications for exemption.</w:t>
      </w:r>
    </w:p>
    <w:p w:rsidR="00371D77" w:rsidRPr="00371D77" w:rsidRDefault="00371D77" w:rsidP="0026022B">
      <w:pPr>
        <w:spacing w:before="60" w:after="220" w:line="280" w:lineRule="exact"/>
        <w:rPr>
          <w:rFonts w:cs="Arial"/>
          <w:sz w:val="22"/>
          <w:szCs w:val="22"/>
        </w:rPr>
      </w:pPr>
      <w:r w:rsidRPr="00371D77">
        <w:rPr>
          <w:rFonts w:cs="Arial"/>
          <w:sz w:val="22"/>
          <w:szCs w:val="22"/>
        </w:rPr>
        <w:t>On approval of your application, you will receive a Ce</w:t>
      </w:r>
      <w:r w:rsidR="000B1273">
        <w:rPr>
          <w:rFonts w:cs="Arial"/>
          <w:sz w:val="22"/>
          <w:szCs w:val="22"/>
        </w:rPr>
        <w:t xml:space="preserve">rtificate of Exemption and you </w:t>
      </w:r>
      <w:r w:rsidRPr="00371D77">
        <w:rPr>
          <w:rFonts w:cs="Arial"/>
          <w:sz w:val="22"/>
          <w:szCs w:val="22"/>
        </w:rPr>
        <w:t>may begin homeschooling your child. A separate Certificate of Exemption is issued for each child.</w:t>
      </w:r>
    </w:p>
    <w:p w:rsidR="00176A09" w:rsidRPr="006B16DC" w:rsidRDefault="00371D77" w:rsidP="0026022B">
      <w:pPr>
        <w:spacing w:before="60" w:after="220" w:line="280" w:lineRule="exact"/>
        <w:rPr>
          <w:rFonts w:cs="Arial"/>
          <w:sz w:val="22"/>
          <w:szCs w:val="22"/>
        </w:rPr>
      </w:pPr>
      <w:r w:rsidRPr="00371D77">
        <w:rPr>
          <w:rFonts w:cs="Arial"/>
          <w:sz w:val="22"/>
          <w:szCs w:val="22"/>
        </w:rPr>
        <w:t xml:space="preserve">If your application is declined, you will receive a letter explaining the reason for the decision.  You have the right to appeal this decision. To appeal you should write to the Secretary for Education, PO Box 1666, Wellington 6140.  The Secretary’s decision is final. </w:t>
      </w:r>
    </w:p>
    <w:p w:rsidR="00371D77" w:rsidRPr="00A52212" w:rsidRDefault="00371D77" w:rsidP="0026022B">
      <w:pPr>
        <w:pStyle w:val="Heading2"/>
      </w:pPr>
      <w:r w:rsidRPr="00A52212">
        <w:t xml:space="preserve">Change of </w:t>
      </w:r>
      <w:r w:rsidR="0026022B">
        <w:t>c</w:t>
      </w:r>
      <w:r w:rsidRPr="00A52212">
        <w:t>ircumstances</w:t>
      </w:r>
    </w:p>
    <w:p w:rsidR="00371D77" w:rsidRDefault="00371D77" w:rsidP="0026022B">
      <w:pPr>
        <w:spacing w:before="60" w:after="220" w:line="280" w:lineRule="exact"/>
        <w:rPr>
          <w:rFonts w:cs="Arial"/>
          <w:sz w:val="22"/>
          <w:szCs w:val="22"/>
        </w:rPr>
      </w:pPr>
      <w:r w:rsidRPr="00371D77">
        <w:rPr>
          <w:rFonts w:cs="Arial"/>
          <w:sz w:val="22"/>
          <w:szCs w:val="22"/>
        </w:rPr>
        <w:t>You should contact your local Ministry of Education office if circumstances change after a Certificate of Exemption has been issued e.g. if you change your address, your child attends or enrols at school or you go overseas.</w:t>
      </w:r>
    </w:p>
    <w:p w:rsidR="00371D77" w:rsidRPr="004069CC" w:rsidRDefault="00371D77" w:rsidP="0026022B">
      <w:pPr>
        <w:pStyle w:val="Heading2"/>
      </w:pPr>
      <w:r w:rsidRPr="004069CC">
        <w:t xml:space="preserve">Homeschooling Supervision Allowance </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The homeschooling supervision allowance is paid in June and December each year and covers the preceding six months. The first payment for a child new to homeschooling will cover the period since the date of the issue of the Certificate of Exemption.  </w:t>
      </w:r>
    </w:p>
    <w:p w:rsidR="00371D77" w:rsidRPr="00371D77" w:rsidRDefault="00371D77" w:rsidP="0026022B">
      <w:pPr>
        <w:spacing w:before="60" w:after="120" w:line="280" w:lineRule="exact"/>
        <w:rPr>
          <w:rFonts w:cs="Arial"/>
          <w:sz w:val="22"/>
          <w:szCs w:val="22"/>
        </w:rPr>
      </w:pPr>
      <w:r w:rsidRPr="00371D77">
        <w:rPr>
          <w:rFonts w:cs="Arial"/>
          <w:sz w:val="22"/>
          <w:szCs w:val="22"/>
        </w:rPr>
        <w:t>The annual amounts paid are:</w:t>
      </w:r>
    </w:p>
    <w:p w:rsidR="00371D77" w:rsidRPr="00176A09" w:rsidRDefault="0026022B" w:rsidP="0026022B">
      <w:pPr>
        <w:pStyle w:val="ListParagraph"/>
        <w:numPr>
          <w:ilvl w:val="0"/>
          <w:numId w:val="15"/>
        </w:numPr>
        <w:spacing w:before="60" w:after="120" w:line="280" w:lineRule="exact"/>
        <w:ind w:left="714" w:hanging="357"/>
        <w:rPr>
          <w:rFonts w:cs="Arial"/>
          <w:sz w:val="22"/>
          <w:szCs w:val="22"/>
        </w:rPr>
      </w:pPr>
      <w:r>
        <w:rPr>
          <w:rFonts w:cs="Arial"/>
          <w:sz w:val="22"/>
          <w:szCs w:val="22"/>
        </w:rPr>
        <w:t>f</w:t>
      </w:r>
      <w:r w:rsidR="00371D77" w:rsidRPr="00176A09">
        <w:rPr>
          <w:rFonts w:cs="Arial"/>
          <w:sz w:val="22"/>
          <w:szCs w:val="22"/>
        </w:rPr>
        <w:t>irst child</w:t>
      </w:r>
      <w:r w:rsidR="00371D77" w:rsidRPr="00176A09">
        <w:rPr>
          <w:rFonts w:cs="Arial"/>
          <w:sz w:val="22"/>
          <w:szCs w:val="22"/>
        </w:rPr>
        <w:tab/>
        <w:t>$743</w:t>
      </w:r>
      <w:r w:rsidR="00371D77" w:rsidRPr="00176A09">
        <w:rPr>
          <w:rFonts w:cs="Arial"/>
          <w:sz w:val="22"/>
          <w:szCs w:val="22"/>
        </w:rPr>
        <w:tab/>
      </w:r>
      <w:r w:rsidR="00371D77" w:rsidRPr="00176A09">
        <w:rPr>
          <w:rFonts w:cs="Arial"/>
          <w:sz w:val="22"/>
          <w:szCs w:val="22"/>
        </w:rPr>
        <w:tab/>
      </w:r>
      <w:r>
        <w:rPr>
          <w:rFonts w:cs="Arial"/>
          <w:sz w:val="22"/>
          <w:szCs w:val="22"/>
        </w:rPr>
        <w:t>s</w:t>
      </w:r>
      <w:r w:rsidR="00371D77" w:rsidRPr="00176A09">
        <w:rPr>
          <w:rFonts w:cs="Arial"/>
          <w:sz w:val="22"/>
          <w:szCs w:val="22"/>
        </w:rPr>
        <w:t>econd child</w:t>
      </w:r>
      <w:r w:rsidR="00371D77" w:rsidRPr="00176A09">
        <w:rPr>
          <w:rFonts w:cs="Arial"/>
          <w:sz w:val="22"/>
          <w:szCs w:val="22"/>
        </w:rPr>
        <w:tab/>
      </w:r>
      <w:r w:rsidR="00371D77" w:rsidRPr="00176A09">
        <w:rPr>
          <w:rFonts w:cs="Arial"/>
          <w:sz w:val="22"/>
          <w:szCs w:val="22"/>
        </w:rPr>
        <w:tab/>
        <w:t>$632</w:t>
      </w:r>
    </w:p>
    <w:p w:rsidR="00371D77" w:rsidRPr="00176A09" w:rsidRDefault="0026022B" w:rsidP="0026022B">
      <w:pPr>
        <w:pStyle w:val="ListParagraph"/>
        <w:numPr>
          <w:ilvl w:val="0"/>
          <w:numId w:val="15"/>
        </w:numPr>
        <w:spacing w:before="60" w:after="120" w:line="280" w:lineRule="exact"/>
        <w:ind w:left="714" w:hanging="357"/>
        <w:rPr>
          <w:rFonts w:cs="Arial"/>
          <w:sz w:val="22"/>
          <w:szCs w:val="22"/>
        </w:rPr>
      </w:pPr>
      <w:r>
        <w:rPr>
          <w:rFonts w:cs="Arial"/>
          <w:sz w:val="22"/>
          <w:szCs w:val="22"/>
        </w:rPr>
        <w:t>third Child</w:t>
      </w:r>
      <w:r>
        <w:rPr>
          <w:rFonts w:cs="Arial"/>
          <w:sz w:val="22"/>
          <w:szCs w:val="22"/>
        </w:rPr>
        <w:tab/>
        <w:t>$521</w:t>
      </w:r>
      <w:r>
        <w:rPr>
          <w:rFonts w:cs="Arial"/>
          <w:sz w:val="22"/>
          <w:szCs w:val="22"/>
        </w:rPr>
        <w:tab/>
      </w:r>
      <w:r>
        <w:rPr>
          <w:rFonts w:cs="Arial"/>
          <w:sz w:val="22"/>
          <w:szCs w:val="22"/>
        </w:rPr>
        <w:tab/>
        <w:t>s</w:t>
      </w:r>
      <w:r w:rsidR="00371D77" w:rsidRPr="00176A09">
        <w:rPr>
          <w:rFonts w:cs="Arial"/>
          <w:sz w:val="22"/>
          <w:szCs w:val="22"/>
        </w:rPr>
        <w:t>ubsequent children</w:t>
      </w:r>
      <w:r w:rsidR="00371D77" w:rsidRPr="00176A09">
        <w:rPr>
          <w:rFonts w:cs="Arial"/>
          <w:sz w:val="22"/>
          <w:szCs w:val="22"/>
        </w:rPr>
        <w:tab/>
        <w:t>$372</w:t>
      </w:r>
    </w:p>
    <w:p w:rsidR="000B1273" w:rsidRPr="000B1273" w:rsidRDefault="00371D77" w:rsidP="0026022B">
      <w:pPr>
        <w:spacing w:before="60" w:after="220" w:line="280" w:lineRule="exact"/>
        <w:rPr>
          <w:rFonts w:cs="Arial"/>
          <w:sz w:val="22"/>
          <w:szCs w:val="22"/>
        </w:rPr>
      </w:pPr>
      <w:r w:rsidRPr="00371D77">
        <w:rPr>
          <w:rFonts w:cs="Arial"/>
          <w:sz w:val="22"/>
          <w:szCs w:val="22"/>
        </w:rPr>
        <w:lastRenderedPageBreak/>
        <w:t>Payment is subject to confirmation that you continue to meet the requirements under which the Certificate of Exemption was given.  You must complete a stat</w:t>
      </w:r>
      <w:r w:rsidR="000B1273">
        <w:rPr>
          <w:rFonts w:cs="Arial"/>
          <w:sz w:val="22"/>
          <w:szCs w:val="22"/>
        </w:rPr>
        <w:t xml:space="preserve">utory declaration </w:t>
      </w:r>
      <w:r w:rsidR="00D90774">
        <w:rPr>
          <w:rFonts w:cs="Arial"/>
          <w:sz w:val="22"/>
          <w:szCs w:val="22"/>
        </w:rPr>
        <w:t xml:space="preserve">to confirm this, </w:t>
      </w:r>
      <w:r w:rsidR="000B1273">
        <w:rPr>
          <w:rFonts w:cs="Arial"/>
          <w:sz w:val="22"/>
          <w:szCs w:val="22"/>
        </w:rPr>
        <w:t>twice a year.</w:t>
      </w:r>
    </w:p>
    <w:p w:rsidR="00371D77" w:rsidRDefault="00371D77" w:rsidP="0026022B">
      <w:pPr>
        <w:pStyle w:val="Heading2"/>
      </w:pPr>
      <w:r w:rsidRPr="004069CC">
        <w:t>Statutory Declaration</w:t>
      </w:r>
      <w:r>
        <w:t xml:space="preserve"> </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The Statutory Declaration will be sent to your home address. </w:t>
      </w:r>
    </w:p>
    <w:p w:rsidR="00371D77" w:rsidRPr="00371D77" w:rsidRDefault="00371D77" w:rsidP="0026022B">
      <w:pPr>
        <w:spacing w:before="60" w:after="220" w:line="280" w:lineRule="exact"/>
        <w:rPr>
          <w:rFonts w:cs="Arial"/>
          <w:sz w:val="22"/>
          <w:szCs w:val="22"/>
        </w:rPr>
      </w:pPr>
      <w:r w:rsidRPr="00371D77">
        <w:rPr>
          <w:rFonts w:cs="Arial"/>
          <w:b/>
          <w:sz w:val="22"/>
          <w:szCs w:val="22"/>
        </w:rPr>
        <w:t>Even if you do not wish to receive the supervision allowance, you must complete a statutory declaration twice each year. This assures the Ministry that homeschooling is continuing.</w:t>
      </w:r>
      <w:r w:rsidRPr="00371D77">
        <w:rPr>
          <w:rFonts w:cs="Arial"/>
          <w:b/>
          <w:sz w:val="22"/>
          <w:szCs w:val="22"/>
        </w:rPr>
        <w:tab/>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The statutory declaration needs to be signed by a person authorised to do this by the Oaths and Declarations Act 1957. A list of authorised people is included on the statutory declaration.  </w:t>
      </w:r>
    </w:p>
    <w:p w:rsidR="00371D77" w:rsidRPr="00371D77" w:rsidRDefault="00371D77" w:rsidP="0026022B">
      <w:pPr>
        <w:spacing w:before="60" w:after="220" w:line="280" w:lineRule="exact"/>
        <w:rPr>
          <w:rFonts w:cs="Arial"/>
          <w:sz w:val="22"/>
          <w:szCs w:val="22"/>
        </w:rPr>
      </w:pPr>
      <w:r w:rsidRPr="00371D77">
        <w:rPr>
          <w:rFonts w:cs="Arial"/>
          <w:sz w:val="22"/>
          <w:szCs w:val="22"/>
        </w:rPr>
        <w:t>If you do not return the statutory declaration by the date specified, you will receive a reminder.  If the Ministry has still not received the statutory declaration by the date in the reminder letter, your child’s Certificate of Exemption will be automatically revoked.  You will be responsible for managing the process if you are absent from your home address for any reason.</w:t>
      </w:r>
    </w:p>
    <w:p w:rsidR="00371D77" w:rsidRPr="00A52212" w:rsidRDefault="00371D77" w:rsidP="0026022B">
      <w:pPr>
        <w:pStyle w:val="Heading2"/>
      </w:pPr>
      <w:r w:rsidRPr="00A52212">
        <w:t>The Education Review Office</w:t>
      </w:r>
    </w:p>
    <w:p w:rsidR="00371D77" w:rsidRDefault="00371D77" w:rsidP="0026022B">
      <w:pPr>
        <w:pStyle w:val="BodyText"/>
        <w:rPr>
          <w:rFonts w:cs="Arial"/>
          <w:sz w:val="22"/>
          <w:szCs w:val="22"/>
        </w:rPr>
      </w:pPr>
      <w:r>
        <w:rPr>
          <w:rFonts w:cs="Arial"/>
          <w:sz w:val="22"/>
          <w:szCs w:val="22"/>
        </w:rPr>
        <w:t>T</w:t>
      </w:r>
      <w:r w:rsidRPr="00A52212">
        <w:rPr>
          <w:rFonts w:cs="Arial"/>
          <w:sz w:val="22"/>
          <w:szCs w:val="22"/>
        </w:rPr>
        <w:t xml:space="preserve">he Education Review Office (ERO) </w:t>
      </w:r>
      <w:r w:rsidRPr="00A52212">
        <w:rPr>
          <w:rFonts w:cs="Arial"/>
          <w:sz w:val="22"/>
          <w:szCs w:val="22"/>
        </w:rPr>
        <w:tab/>
        <w:t>monitors schooling in New Zealand including home schooling programmes</w:t>
      </w:r>
      <w:r>
        <w:rPr>
          <w:rFonts w:cs="Arial"/>
          <w:sz w:val="22"/>
          <w:szCs w:val="22"/>
        </w:rPr>
        <w:t>, if requested by the Ministry of Education</w:t>
      </w:r>
      <w:r w:rsidRPr="00A52212">
        <w:rPr>
          <w:rFonts w:cs="Arial"/>
          <w:sz w:val="22"/>
          <w:szCs w:val="22"/>
        </w:rPr>
        <w:t>.  Before visiting, an ERO staff member will contact you to provide information and arrange an appropriate time</w:t>
      </w:r>
      <w:r>
        <w:rPr>
          <w:rFonts w:cs="Arial"/>
          <w:sz w:val="22"/>
          <w:szCs w:val="22"/>
        </w:rPr>
        <w:t xml:space="preserve"> for a visit</w:t>
      </w:r>
      <w:r w:rsidRPr="00A52212">
        <w:rPr>
          <w:rFonts w:cs="Arial"/>
          <w:sz w:val="22"/>
          <w:szCs w:val="22"/>
        </w:rPr>
        <w:t>.  Please note that to assist the ERO to perform its role, the Ministry will provide the ERO with a copy of your application. You are</w:t>
      </w:r>
      <w:r>
        <w:rPr>
          <w:rFonts w:cs="Arial"/>
          <w:sz w:val="22"/>
          <w:szCs w:val="22"/>
        </w:rPr>
        <w:t xml:space="preserve"> </w:t>
      </w:r>
      <w:r w:rsidRPr="00A52212">
        <w:rPr>
          <w:rFonts w:cs="Arial"/>
          <w:sz w:val="22"/>
          <w:szCs w:val="22"/>
        </w:rPr>
        <w:t xml:space="preserve">not required to provide the ERO with a separate copy.  You may like to contact one of your local support groups for more information about how to prepare for an ERO review.  </w:t>
      </w:r>
    </w:p>
    <w:p w:rsidR="00371D77" w:rsidRPr="00CD61AB" w:rsidRDefault="00371D77" w:rsidP="0026022B">
      <w:pPr>
        <w:pStyle w:val="BodyText"/>
        <w:rPr>
          <w:rFonts w:cs="Arial"/>
          <w:sz w:val="22"/>
          <w:szCs w:val="22"/>
        </w:rPr>
      </w:pPr>
      <w:r>
        <w:rPr>
          <w:rFonts w:cs="Arial"/>
          <w:sz w:val="22"/>
          <w:szCs w:val="22"/>
        </w:rPr>
        <w:t>You will be given the opportunity to comment on the draft ERO report, but i</w:t>
      </w:r>
      <w:r w:rsidRPr="00A52212">
        <w:rPr>
          <w:rFonts w:cs="Arial"/>
          <w:sz w:val="22"/>
          <w:szCs w:val="22"/>
        </w:rPr>
        <w:t xml:space="preserve">f the ERO report indicates concerns, the local Ministry office </w:t>
      </w:r>
      <w:r>
        <w:rPr>
          <w:rFonts w:cs="Arial"/>
          <w:sz w:val="22"/>
          <w:szCs w:val="22"/>
        </w:rPr>
        <w:t xml:space="preserve">will ask you </w:t>
      </w:r>
      <w:r w:rsidRPr="00A52212">
        <w:rPr>
          <w:rFonts w:cs="Arial"/>
          <w:sz w:val="22"/>
          <w:szCs w:val="22"/>
        </w:rPr>
        <w:t xml:space="preserve">to show how you are addressing this. </w:t>
      </w:r>
    </w:p>
    <w:p w:rsidR="00371D77" w:rsidRPr="00A52212" w:rsidRDefault="00371D77" w:rsidP="0026022B">
      <w:pPr>
        <w:pStyle w:val="BodyText"/>
        <w:rPr>
          <w:rFonts w:cs="Arial"/>
          <w:i/>
          <w:sz w:val="22"/>
          <w:szCs w:val="22"/>
        </w:rPr>
      </w:pPr>
      <w:r w:rsidRPr="00A52212">
        <w:rPr>
          <w:rFonts w:cs="Arial"/>
          <w:sz w:val="22"/>
          <w:szCs w:val="22"/>
        </w:rPr>
        <w:t>If you cannot satisfy the ERO and the Ministry of Education regarding</w:t>
      </w:r>
      <w:r>
        <w:rPr>
          <w:rFonts w:cs="Arial"/>
          <w:sz w:val="22"/>
          <w:szCs w:val="22"/>
        </w:rPr>
        <w:t xml:space="preserve"> </w:t>
      </w:r>
      <w:r w:rsidRPr="00A52212">
        <w:rPr>
          <w:rFonts w:cs="Arial"/>
          <w:sz w:val="22"/>
          <w:szCs w:val="22"/>
        </w:rPr>
        <w:t xml:space="preserve">concerns, your </w:t>
      </w:r>
      <w:r>
        <w:rPr>
          <w:rFonts w:cs="Arial"/>
          <w:sz w:val="22"/>
          <w:szCs w:val="22"/>
        </w:rPr>
        <w:t>Certificate of Exemption</w:t>
      </w:r>
      <w:r w:rsidRPr="00A52212">
        <w:rPr>
          <w:rFonts w:cs="Arial"/>
          <w:sz w:val="22"/>
          <w:szCs w:val="22"/>
        </w:rPr>
        <w:t xml:space="preserve"> may be revoked.</w:t>
      </w:r>
    </w:p>
    <w:p w:rsidR="00371D77" w:rsidRPr="004069CC" w:rsidRDefault="0026022B" w:rsidP="0026022B">
      <w:pPr>
        <w:pStyle w:val="Heading2"/>
      </w:pPr>
      <w:r>
        <w:t>Healthcare s</w:t>
      </w:r>
      <w:r w:rsidR="00371D77" w:rsidRPr="004069CC">
        <w:t>ervices</w:t>
      </w:r>
    </w:p>
    <w:p w:rsidR="00371D77" w:rsidRPr="00371D77" w:rsidRDefault="00371D77" w:rsidP="0026022B">
      <w:pPr>
        <w:spacing w:before="60" w:after="220" w:line="280" w:lineRule="exact"/>
        <w:rPr>
          <w:rFonts w:cs="Arial"/>
          <w:sz w:val="22"/>
          <w:szCs w:val="22"/>
        </w:rPr>
      </w:pPr>
      <w:r w:rsidRPr="00371D77">
        <w:rPr>
          <w:rFonts w:cs="Arial"/>
          <w:sz w:val="22"/>
          <w:szCs w:val="22"/>
        </w:rPr>
        <w:t>Your child may be entitled to some of the sa</w:t>
      </w:r>
      <w:r w:rsidR="000B1273">
        <w:rPr>
          <w:rFonts w:cs="Arial"/>
          <w:sz w:val="22"/>
          <w:szCs w:val="22"/>
        </w:rPr>
        <w:t xml:space="preserve">me health services as children </w:t>
      </w:r>
      <w:r w:rsidRPr="00371D77">
        <w:rPr>
          <w:rFonts w:cs="Arial"/>
          <w:sz w:val="22"/>
          <w:szCs w:val="22"/>
        </w:rPr>
        <w:t>attending registered schools, such as health nurse, dental, hearing and</w:t>
      </w:r>
      <w:r w:rsidR="000B1273">
        <w:rPr>
          <w:rFonts w:cs="Arial"/>
          <w:sz w:val="22"/>
          <w:szCs w:val="22"/>
        </w:rPr>
        <w:t xml:space="preserve"> vision </w:t>
      </w:r>
      <w:r w:rsidRPr="00371D77">
        <w:rPr>
          <w:rFonts w:cs="Arial"/>
          <w:sz w:val="22"/>
          <w:szCs w:val="22"/>
        </w:rPr>
        <w:t>services, but this depends on the nature of the se</w:t>
      </w:r>
      <w:r w:rsidR="000B1273">
        <w:rPr>
          <w:rFonts w:cs="Arial"/>
          <w:sz w:val="22"/>
          <w:szCs w:val="22"/>
        </w:rPr>
        <w:t xml:space="preserve">rvice being requested. Queries </w:t>
      </w:r>
      <w:r w:rsidRPr="00371D77">
        <w:rPr>
          <w:rFonts w:cs="Arial"/>
          <w:sz w:val="22"/>
          <w:szCs w:val="22"/>
        </w:rPr>
        <w:t xml:space="preserve">regarding health services (e.g. access to dental </w:t>
      </w:r>
      <w:r w:rsidR="00ED24B3">
        <w:rPr>
          <w:rFonts w:cs="Arial"/>
          <w:sz w:val="22"/>
          <w:szCs w:val="22"/>
        </w:rPr>
        <w:t xml:space="preserve">therapists) should be directed to local </w:t>
      </w:r>
      <w:r w:rsidRPr="00371D77">
        <w:rPr>
          <w:rFonts w:cs="Arial"/>
          <w:sz w:val="22"/>
          <w:szCs w:val="22"/>
        </w:rPr>
        <w:t>health providers. The Ministry of Education is not able to advise on healthcare</w:t>
      </w:r>
      <w:r w:rsidR="000B1273">
        <w:rPr>
          <w:rFonts w:cs="Arial"/>
          <w:sz w:val="22"/>
          <w:szCs w:val="22"/>
        </w:rPr>
        <w:t xml:space="preserve"> </w:t>
      </w:r>
      <w:r w:rsidRPr="00371D77">
        <w:rPr>
          <w:rFonts w:cs="Arial"/>
          <w:sz w:val="22"/>
          <w:szCs w:val="22"/>
        </w:rPr>
        <w:t xml:space="preserve">services and it is important that parents seek information where it might be reliably found. </w:t>
      </w:r>
    </w:p>
    <w:p w:rsidR="00371D77" w:rsidRPr="00DB099B" w:rsidRDefault="00371D77" w:rsidP="0026022B">
      <w:pPr>
        <w:pStyle w:val="Heading2"/>
      </w:pPr>
      <w:r w:rsidRPr="000A3B15">
        <w:t>Te Aho O Te Kura Pounamu - The Correspondence School</w:t>
      </w:r>
      <w:r>
        <w:t xml:space="preserve"> (Te Kura)</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Homeschoolers with a Certificate of Exemption may purchase tuition from Te Kura. However, your child can take only two Te Kura courses at any one time.  Taking more than two courses at a time constitutes full time enrolment at Te Kura and your Certificate of Exemption will expire. </w:t>
      </w:r>
    </w:p>
    <w:p w:rsidR="00371D77" w:rsidRPr="00371D77" w:rsidRDefault="00371D77" w:rsidP="0026022B">
      <w:pPr>
        <w:spacing w:before="60" w:after="220" w:line="280" w:lineRule="exact"/>
        <w:rPr>
          <w:rFonts w:cs="Arial"/>
          <w:sz w:val="22"/>
          <w:szCs w:val="22"/>
        </w:rPr>
      </w:pPr>
      <w:r w:rsidRPr="00371D77">
        <w:rPr>
          <w:rFonts w:cs="Arial"/>
          <w:sz w:val="22"/>
          <w:szCs w:val="22"/>
        </w:rPr>
        <w:lastRenderedPageBreak/>
        <w:t>If you wish to take Te Kura courses you will need to explain in your application to them that you will be using Te Kura to support part of your homeschooling programme. You remain responsible for your child’s overall programme.</w:t>
      </w:r>
    </w:p>
    <w:p w:rsidR="00D90774" w:rsidRDefault="00D90774" w:rsidP="0026022B">
      <w:pPr>
        <w:rPr>
          <w:rFonts w:cs="Arial"/>
          <w:b/>
          <w:sz w:val="22"/>
          <w:szCs w:val="22"/>
        </w:rPr>
      </w:pPr>
    </w:p>
    <w:p w:rsidR="00371D77" w:rsidRPr="00A52212" w:rsidRDefault="0026022B" w:rsidP="0026022B">
      <w:pPr>
        <w:pStyle w:val="Heading2"/>
      </w:pPr>
      <w:r>
        <w:t>Making an a</w:t>
      </w:r>
      <w:r w:rsidR="00371D77" w:rsidRPr="00A52212">
        <w:t>pplication</w:t>
      </w:r>
    </w:p>
    <w:p w:rsidR="00371D77" w:rsidRPr="00371D77" w:rsidRDefault="00371D77" w:rsidP="0026022B">
      <w:pPr>
        <w:spacing w:before="60" w:after="220" w:line="280" w:lineRule="exact"/>
        <w:rPr>
          <w:rFonts w:cs="Arial"/>
          <w:sz w:val="22"/>
          <w:szCs w:val="22"/>
        </w:rPr>
      </w:pPr>
      <w:r w:rsidRPr="00371D77">
        <w:rPr>
          <w:rFonts w:cs="Arial"/>
          <w:sz w:val="22"/>
          <w:szCs w:val="22"/>
        </w:rPr>
        <w:t>Before deciding to apply, there are a number of things you should consider.</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The Education Act 1989 says that the Secretary for Education must be satisfied that your child will be taught at least as regularly and well as in a registered school.  This is to protect the rights of your child to an education. </w:t>
      </w:r>
      <w:r w:rsidR="00812BBC">
        <w:rPr>
          <w:rFonts w:cs="Arial"/>
          <w:sz w:val="22"/>
          <w:szCs w:val="22"/>
        </w:rPr>
        <w:t xml:space="preserve"> </w:t>
      </w:r>
      <w:r w:rsidRPr="00371D77">
        <w:rPr>
          <w:rFonts w:cs="Arial"/>
          <w:sz w:val="22"/>
          <w:szCs w:val="22"/>
        </w:rPr>
        <w:t xml:space="preserve">The information you provide with your application (Appendix A) should be detailed enough to satisfy this requirement. </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Please provide the information, which is outlined below, in support of your application. </w:t>
      </w:r>
      <w:r w:rsidR="00812BBC">
        <w:rPr>
          <w:rFonts w:cs="Arial"/>
          <w:sz w:val="22"/>
          <w:szCs w:val="22"/>
        </w:rPr>
        <w:t xml:space="preserve"> </w:t>
      </w:r>
      <w:r w:rsidRPr="00371D77">
        <w:rPr>
          <w:rFonts w:cs="Arial"/>
          <w:sz w:val="22"/>
          <w:szCs w:val="22"/>
        </w:rPr>
        <w:t xml:space="preserve">The information is needed to assist the Ministry of Education to make an informed decision about issuing a Certificate of Exemption from enrolment. </w:t>
      </w:r>
      <w:r w:rsidR="00812BBC">
        <w:rPr>
          <w:rFonts w:cs="Arial"/>
          <w:sz w:val="22"/>
          <w:szCs w:val="22"/>
        </w:rPr>
        <w:t xml:space="preserve"> </w:t>
      </w:r>
      <w:r w:rsidRPr="00371D77">
        <w:rPr>
          <w:rFonts w:cs="Arial"/>
          <w:sz w:val="22"/>
          <w:szCs w:val="22"/>
        </w:rPr>
        <w:t>The Ministry cannot issue a Certificate of Exemption unless it is totally satisfied that you are willing and able to be responsible for an appropriate programme of education for your child.</w:t>
      </w:r>
    </w:p>
    <w:p w:rsidR="00371D77" w:rsidRPr="00371D77" w:rsidRDefault="00371D77" w:rsidP="0026022B">
      <w:pPr>
        <w:spacing w:before="60" w:after="120" w:line="280" w:lineRule="exact"/>
        <w:rPr>
          <w:rFonts w:cs="Arial"/>
          <w:sz w:val="22"/>
          <w:szCs w:val="22"/>
        </w:rPr>
      </w:pPr>
      <w:r w:rsidRPr="00371D77">
        <w:rPr>
          <w:rFonts w:cs="Arial"/>
          <w:sz w:val="22"/>
          <w:szCs w:val="22"/>
        </w:rPr>
        <w:t>To help you in your application, you will find enclosed:</w:t>
      </w:r>
    </w:p>
    <w:p w:rsidR="00371D77" w:rsidRPr="000B1273" w:rsidRDefault="00371D77" w:rsidP="0026022B">
      <w:pPr>
        <w:pStyle w:val="ListParagraph"/>
        <w:numPr>
          <w:ilvl w:val="0"/>
          <w:numId w:val="12"/>
        </w:numPr>
        <w:spacing w:before="60" w:after="120" w:line="280" w:lineRule="exact"/>
        <w:ind w:left="714" w:hanging="357"/>
        <w:rPr>
          <w:rFonts w:cs="Arial"/>
          <w:sz w:val="22"/>
          <w:szCs w:val="22"/>
        </w:rPr>
      </w:pPr>
      <w:r w:rsidRPr="000B1273">
        <w:rPr>
          <w:rFonts w:cs="Arial"/>
          <w:sz w:val="22"/>
          <w:szCs w:val="22"/>
        </w:rPr>
        <w:t>an explanation of the Ministry’s interpretation of the key words “at least as regularly and well as in a registered school”, referred to above (Appendix B)</w:t>
      </w:r>
    </w:p>
    <w:p w:rsidR="00371D77" w:rsidRPr="000B1273" w:rsidRDefault="00371D77" w:rsidP="0026022B">
      <w:pPr>
        <w:pStyle w:val="ListParagraph"/>
        <w:numPr>
          <w:ilvl w:val="0"/>
          <w:numId w:val="12"/>
        </w:numPr>
        <w:spacing w:before="60" w:after="120" w:line="280" w:lineRule="exact"/>
        <w:ind w:left="714" w:hanging="357"/>
        <w:rPr>
          <w:rFonts w:cs="Arial"/>
          <w:sz w:val="22"/>
          <w:szCs w:val="22"/>
        </w:rPr>
      </w:pPr>
      <w:r w:rsidRPr="000B1273">
        <w:rPr>
          <w:rFonts w:cs="Arial"/>
          <w:sz w:val="22"/>
          <w:szCs w:val="22"/>
        </w:rPr>
        <w:t>some notes to help you to complete the question on ethnicity (Appendix C)</w:t>
      </w:r>
    </w:p>
    <w:p w:rsidR="00371D77" w:rsidRDefault="004E517F" w:rsidP="0026022B">
      <w:pPr>
        <w:pStyle w:val="ListParagraph"/>
        <w:numPr>
          <w:ilvl w:val="0"/>
          <w:numId w:val="12"/>
        </w:numPr>
        <w:spacing w:before="60" w:after="120" w:line="280" w:lineRule="exact"/>
        <w:ind w:left="714" w:hanging="357"/>
        <w:rPr>
          <w:rFonts w:cs="Arial"/>
          <w:sz w:val="22"/>
          <w:szCs w:val="22"/>
        </w:rPr>
      </w:pPr>
      <w:r>
        <w:rPr>
          <w:rFonts w:cs="Arial"/>
          <w:sz w:val="22"/>
          <w:szCs w:val="22"/>
        </w:rPr>
        <w:t>a</w:t>
      </w:r>
      <w:r w:rsidR="00371D77" w:rsidRPr="000B1273">
        <w:rPr>
          <w:rFonts w:cs="Arial"/>
          <w:sz w:val="22"/>
          <w:szCs w:val="22"/>
        </w:rPr>
        <w:t xml:space="preserve"> checklist is also included fo</w:t>
      </w:r>
      <w:r>
        <w:rPr>
          <w:rFonts w:cs="Arial"/>
          <w:sz w:val="22"/>
          <w:szCs w:val="22"/>
        </w:rPr>
        <w:t>r your convenience (Appendix D)</w:t>
      </w:r>
    </w:p>
    <w:p w:rsidR="006B16DC" w:rsidRPr="000B1273" w:rsidRDefault="004E517F" w:rsidP="0026022B">
      <w:pPr>
        <w:pStyle w:val="ListParagraph"/>
        <w:numPr>
          <w:ilvl w:val="0"/>
          <w:numId w:val="12"/>
        </w:numPr>
        <w:spacing w:before="60" w:after="120" w:line="280" w:lineRule="exact"/>
        <w:ind w:left="714" w:hanging="357"/>
        <w:rPr>
          <w:rFonts w:cs="Arial"/>
          <w:sz w:val="22"/>
          <w:szCs w:val="22"/>
        </w:rPr>
      </w:pPr>
      <w:r>
        <w:rPr>
          <w:rFonts w:cs="Arial"/>
          <w:sz w:val="22"/>
          <w:szCs w:val="22"/>
        </w:rPr>
        <w:t>f</w:t>
      </w:r>
      <w:r w:rsidR="006B16DC">
        <w:rPr>
          <w:rFonts w:cs="Arial"/>
          <w:sz w:val="22"/>
          <w:szCs w:val="22"/>
        </w:rPr>
        <w:t>requently asked questions (Appendix E)</w:t>
      </w:r>
      <w:r>
        <w:rPr>
          <w:rFonts w:cs="Arial"/>
          <w:sz w:val="22"/>
          <w:szCs w:val="22"/>
        </w:rPr>
        <w:t>.</w:t>
      </w:r>
    </w:p>
    <w:p w:rsidR="00D90774" w:rsidRDefault="00D90774" w:rsidP="0026022B">
      <w:pPr>
        <w:spacing w:before="60" w:after="220" w:line="280" w:lineRule="exact"/>
        <w:rPr>
          <w:rFonts w:cs="Arial"/>
          <w:b/>
          <w:sz w:val="22"/>
          <w:szCs w:val="22"/>
        </w:rPr>
      </w:pPr>
    </w:p>
    <w:p w:rsidR="00371D77" w:rsidRPr="00371D77" w:rsidRDefault="00371D77" w:rsidP="0026022B">
      <w:pPr>
        <w:pStyle w:val="Heading2"/>
      </w:pPr>
      <w:r w:rsidRPr="00371D77">
        <w:t xml:space="preserve">Key </w:t>
      </w:r>
      <w:r w:rsidR="0026022B">
        <w:t>r</w:t>
      </w:r>
      <w:r w:rsidRPr="00371D77">
        <w:t xml:space="preserve">equirements to </w:t>
      </w:r>
      <w:r w:rsidR="0026022B">
        <w:t>o</w:t>
      </w:r>
      <w:r w:rsidRPr="00371D77">
        <w:t xml:space="preserve">utline in your </w:t>
      </w:r>
      <w:r w:rsidR="0026022B">
        <w:t>a</w:t>
      </w:r>
      <w:r w:rsidRPr="00371D77">
        <w:t>pplication</w:t>
      </w:r>
    </w:p>
    <w:p w:rsidR="00371D77" w:rsidRPr="0026022B" w:rsidRDefault="00371D77" w:rsidP="0026022B">
      <w:pPr>
        <w:pStyle w:val="Heading3"/>
        <w:rPr>
          <w:i w:val="0"/>
        </w:rPr>
      </w:pPr>
      <w:r w:rsidRPr="0026022B">
        <w:rPr>
          <w:i w:val="0"/>
        </w:rPr>
        <w:t xml:space="preserve">Special </w:t>
      </w:r>
      <w:r w:rsidR="0026022B">
        <w:rPr>
          <w:i w:val="0"/>
        </w:rPr>
        <w:t>e</w:t>
      </w:r>
      <w:r w:rsidRPr="0026022B">
        <w:rPr>
          <w:i w:val="0"/>
        </w:rPr>
        <w:t xml:space="preserve">ducation </w:t>
      </w:r>
      <w:r w:rsidR="0026022B">
        <w:rPr>
          <w:i w:val="0"/>
        </w:rPr>
        <w:t>n</w:t>
      </w:r>
      <w:r w:rsidRPr="0026022B">
        <w:rPr>
          <w:i w:val="0"/>
        </w:rPr>
        <w:t>eeds</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Many children and young people have special education needs.  This can include children with learning difficulties, communication, emotional or behaviour difficulties, or intellectual, sensory or physical impairments.  Section 21(1)(b)(ii) of the Education Act requires that before an exemption certificate is issued, the Ministry must be satisfied that a child ‘who would otherwise be likely to need special education, will be taught at least as regularly and well as in a special class or clinic or by a special service’.  </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The question to ask yourself is: If enrolled in a registered school, would your child be likely to need special education, for example in a special class or clinic or by a special service?  If yes, how do you plan to meet and review your child’s special educational needs?  </w:t>
      </w:r>
    </w:p>
    <w:p w:rsidR="00371D77" w:rsidRPr="00371D77" w:rsidRDefault="00371D77" w:rsidP="0026022B">
      <w:pPr>
        <w:spacing w:before="60" w:after="220" w:line="280" w:lineRule="exact"/>
        <w:rPr>
          <w:rFonts w:cs="Arial"/>
          <w:sz w:val="22"/>
          <w:szCs w:val="22"/>
        </w:rPr>
      </w:pPr>
      <w:r w:rsidRPr="00371D77">
        <w:rPr>
          <w:rFonts w:cs="Arial"/>
          <w:sz w:val="22"/>
          <w:szCs w:val="22"/>
        </w:rPr>
        <w:t>The Ministry will ask for an assessment report from the Ministry of</w:t>
      </w:r>
      <w:r w:rsidR="004E517F">
        <w:rPr>
          <w:rFonts w:cs="Arial"/>
          <w:sz w:val="22"/>
          <w:szCs w:val="22"/>
        </w:rPr>
        <w:t xml:space="preserve"> Education’s Special Education</w:t>
      </w:r>
      <w:r w:rsidRPr="00371D77">
        <w:rPr>
          <w:rFonts w:cs="Arial"/>
          <w:sz w:val="22"/>
          <w:szCs w:val="22"/>
        </w:rPr>
        <w:t xml:space="preserve"> division (espe</w:t>
      </w:r>
      <w:r w:rsidR="004E517F">
        <w:rPr>
          <w:rFonts w:cs="Arial"/>
          <w:sz w:val="22"/>
          <w:szCs w:val="22"/>
        </w:rPr>
        <w:t xml:space="preserve">cially for a new entrant 6 year </w:t>
      </w:r>
      <w:r w:rsidRPr="00371D77">
        <w:rPr>
          <w:rFonts w:cs="Arial"/>
          <w:sz w:val="22"/>
          <w:szCs w:val="22"/>
        </w:rPr>
        <w:t xml:space="preserve">old) in order to ascertain your child’s level of needs.  The report will also assist the Ministry in establishing your ability to teach “at least as regularly and as well” as a school that would provide appropriate special education assistance.  </w:t>
      </w:r>
    </w:p>
    <w:p w:rsidR="00371D77" w:rsidRPr="00371D77" w:rsidRDefault="00371D77" w:rsidP="0026022B">
      <w:pPr>
        <w:spacing w:before="60" w:after="220" w:line="280" w:lineRule="exact"/>
        <w:rPr>
          <w:rFonts w:cs="Arial"/>
          <w:sz w:val="22"/>
          <w:szCs w:val="22"/>
        </w:rPr>
      </w:pPr>
      <w:r w:rsidRPr="00371D77">
        <w:rPr>
          <w:rFonts w:cs="Arial"/>
          <w:sz w:val="22"/>
          <w:szCs w:val="22"/>
        </w:rPr>
        <w:lastRenderedPageBreak/>
        <w:t xml:space="preserve">Parents who are granted an exemption to homeschool </w:t>
      </w:r>
      <w:r w:rsidR="000B1273">
        <w:rPr>
          <w:rFonts w:cs="Arial"/>
          <w:sz w:val="22"/>
          <w:szCs w:val="22"/>
        </w:rPr>
        <w:t xml:space="preserve">a child with special education </w:t>
      </w:r>
      <w:r w:rsidRPr="00371D77">
        <w:rPr>
          <w:rFonts w:cs="Arial"/>
          <w:sz w:val="22"/>
          <w:szCs w:val="22"/>
        </w:rPr>
        <w:t>needs can seek advice and guidance from the Ministry’s Special Education division and some support may be available, for example, under the Ongoing and Resourcing Schemes (ORS).  If your child is verified on one of the Ongoing and Resourcing Schemes, you will already have an assessment from Special Education that you may attach to your application.</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Section 21(8) of the Act states that ‘if the Secretary thinks any person exempted under subsection (1) [of the Act] would be better off </w:t>
      </w:r>
      <w:r w:rsidRPr="00371D77">
        <w:rPr>
          <w:rFonts w:cs="Arial"/>
          <w:i/>
          <w:sz w:val="22"/>
          <w:szCs w:val="22"/>
        </w:rPr>
        <w:t>“being taught in a special class or clinic or by a special service”</w:t>
      </w:r>
      <w:r w:rsidRPr="00371D77">
        <w:rPr>
          <w:rFonts w:cs="Arial"/>
          <w:sz w:val="22"/>
          <w:szCs w:val="22"/>
        </w:rPr>
        <w:t>, the Secretary may revoke the certificate and issue a direction under section 9 of the Education Act.</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Information is available from the Special Education pages on the Ministry’s website </w:t>
      </w:r>
      <w:hyperlink r:id="rId7" w:history="1">
        <w:r w:rsidRPr="00371D77">
          <w:rPr>
            <w:rFonts w:cs="Arial"/>
            <w:sz w:val="22"/>
            <w:szCs w:val="22"/>
          </w:rPr>
          <w:t>www.minedu.govt.nz</w:t>
        </w:r>
      </w:hyperlink>
      <w:r w:rsidRPr="00371D77">
        <w:rPr>
          <w:rFonts w:cs="Arial"/>
          <w:sz w:val="22"/>
          <w:szCs w:val="22"/>
        </w:rPr>
        <w:t>. For advice or referral you can email the Ministry at</w:t>
      </w:r>
      <w:r w:rsidR="00D90774">
        <w:rPr>
          <w:rFonts w:cs="Arial"/>
          <w:sz w:val="22"/>
          <w:szCs w:val="22"/>
        </w:rPr>
        <w:t xml:space="preserve"> </w:t>
      </w:r>
      <w:hyperlink r:id="rId8" w:history="1">
        <w:r w:rsidRPr="00371D77">
          <w:rPr>
            <w:rFonts w:cs="Arial"/>
            <w:sz w:val="22"/>
            <w:szCs w:val="22"/>
          </w:rPr>
          <w:t>special.education@minedu.govt.nz</w:t>
        </w:r>
      </w:hyperlink>
      <w:r w:rsidRPr="00371D77">
        <w:rPr>
          <w:rFonts w:cs="Arial"/>
          <w:sz w:val="22"/>
          <w:szCs w:val="22"/>
        </w:rPr>
        <w:t>, or you can call the Sp</w:t>
      </w:r>
      <w:r w:rsidR="000B1273">
        <w:rPr>
          <w:rFonts w:cs="Arial"/>
          <w:sz w:val="22"/>
          <w:szCs w:val="22"/>
        </w:rPr>
        <w:t xml:space="preserve">ecial Education </w:t>
      </w:r>
      <w:r w:rsidRPr="00371D77">
        <w:rPr>
          <w:rFonts w:cs="Arial"/>
          <w:sz w:val="22"/>
          <w:szCs w:val="22"/>
        </w:rPr>
        <w:t xml:space="preserve">Information Line on </w:t>
      </w:r>
      <w:r w:rsidRPr="00371D77">
        <w:rPr>
          <w:bCs/>
          <w:sz w:val="22"/>
          <w:szCs w:val="22"/>
        </w:rPr>
        <w:t>0800 622 222</w:t>
      </w:r>
      <w:r w:rsidRPr="00371D77">
        <w:rPr>
          <w:rFonts w:cs="Arial"/>
          <w:sz w:val="22"/>
          <w:szCs w:val="22"/>
        </w:rPr>
        <w:t>.</w:t>
      </w:r>
    </w:p>
    <w:p w:rsidR="00371D77" w:rsidRPr="00A52212" w:rsidRDefault="0026022B" w:rsidP="0026022B">
      <w:pPr>
        <w:pStyle w:val="Heading3"/>
      </w:pPr>
      <w:r>
        <w:t>Key r</w:t>
      </w:r>
      <w:r w:rsidR="000B1273" w:rsidRPr="004E517F">
        <w:t>equirement</w:t>
      </w:r>
      <w:r w:rsidR="000B1273">
        <w:t xml:space="preserve"> - </w:t>
      </w:r>
      <w:r>
        <w:rPr>
          <w:i w:val="0"/>
        </w:rPr>
        <w:t>b</w:t>
      </w:r>
      <w:r w:rsidR="00371D77" w:rsidRPr="0026022B">
        <w:rPr>
          <w:i w:val="0"/>
        </w:rPr>
        <w:t xml:space="preserve">road </w:t>
      </w:r>
      <w:r>
        <w:rPr>
          <w:i w:val="0"/>
        </w:rPr>
        <w:t>c</w:t>
      </w:r>
      <w:r w:rsidR="00371D77" w:rsidRPr="0026022B">
        <w:rPr>
          <w:i w:val="0"/>
        </w:rPr>
        <w:t xml:space="preserve">urriculum </w:t>
      </w:r>
      <w:r>
        <w:rPr>
          <w:i w:val="0"/>
        </w:rPr>
        <w:t>a</w:t>
      </w:r>
      <w:r w:rsidR="00371D77" w:rsidRPr="0026022B">
        <w:rPr>
          <w:i w:val="0"/>
        </w:rPr>
        <w:t>reas</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In your own words describe your </w:t>
      </w:r>
      <w:r w:rsidRPr="00371D77">
        <w:rPr>
          <w:rFonts w:cs="Arial"/>
          <w:b/>
          <w:sz w:val="22"/>
          <w:szCs w:val="22"/>
        </w:rPr>
        <w:t>knowledge and understanding</w:t>
      </w:r>
      <w:r w:rsidRPr="00371D77">
        <w:rPr>
          <w:rFonts w:cs="Arial"/>
          <w:sz w:val="22"/>
          <w:szCs w:val="22"/>
        </w:rPr>
        <w:t xml:space="preserve"> of the broad curriculum you intend to cover as you educate your child.</w:t>
      </w:r>
    </w:p>
    <w:p w:rsidR="00371D77" w:rsidRPr="00371D77" w:rsidRDefault="00371D77" w:rsidP="0026022B">
      <w:pPr>
        <w:spacing w:before="60" w:after="220" w:line="280" w:lineRule="exact"/>
        <w:rPr>
          <w:rFonts w:cs="Arial"/>
          <w:sz w:val="22"/>
          <w:szCs w:val="22"/>
        </w:rPr>
      </w:pPr>
      <w:r w:rsidRPr="00371D77">
        <w:rPr>
          <w:rFonts w:cs="Arial"/>
          <w:b/>
          <w:sz w:val="22"/>
          <w:szCs w:val="22"/>
        </w:rPr>
        <w:t>Curriculum</w:t>
      </w:r>
      <w:r w:rsidRPr="00371D77">
        <w:rPr>
          <w:rFonts w:cs="Arial"/>
          <w:sz w:val="22"/>
          <w:szCs w:val="22"/>
        </w:rPr>
        <w:t xml:space="preserve"> </w:t>
      </w:r>
      <w:r w:rsidR="0026022B">
        <w:rPr>
          <w:rFonts w:cs="Arial"/>
          <w:sz w:val="22"/>
          <w:szCs w:val="22"/>
        </w:rPr>
        <w:t>a</w:t>
      </w:r>
      <w:r w:rsidRPr="00371D77">
        <w:rPr>
          <w:rFonts w:cs="Arial"/>
          <w:b/>
          <w:sz w:val="22"/>
          <w:szCs w:val="22"/>
        </w:rPr>
        <w:t>reas</w:t>
      </w:r>
      <w:r w:rsidRPr="00371D77">
        <w:rPr>
          <w:rFonts w:cs="Arial"/>
          <w:sz w:val="22"/>
          <w:szCs w:val="22"/>
        </w:rPr>
        <w:t xml:space="preserve"> – In your own words describe your </w:t>
      </w:r>
      <w:r w:rsidRPr="00371D77">
        <w:rPr>
          <w:rFonts w:cs="Arial"/>
          <w:b/>
          <w:sz w:val="22"/>
          <w:szCs w:val="22"/>
        </w:rPr>
        <w:t xml:space="preserve">curriculum </w:t>
      </w:r>
      <w:r w:rsidRPr="00371D77">
        <w:rPr>
          <w:rFonts w:cs="Arial"/>
          <w:sz w:val="22"/>
          <w:szCs w:val="22"/>
        </w:rPr>
        <w:t>or</w:t>
      </w:r>
      <w:r w:rsidRPr="00371D77">
        <w:rPr>
          <w:rFonts w:cs="Arial"/>
          <w:b/>
          <w:sz w:val="22"/>
          <w:szCs w:val="22"/>
        </w:rPr>
        <w:t xml:space="preserve"> programme</w:t>
      </w:r>
      <w:r w:rsidRPr="00371D77">
        <w:rPr>
          <w:rFonts w:cs="Arial"/>
          <w:sz w:val="22"/>
          <w:szCs w:val="22"/>
        </w:rPr>
        <w:t>.  Detail what you intend to cover with your child in different areas of your stated curriculum. Please provide an overview of your curriculum plan for the following year/s as well.</w:t>
      </w:r>
    </w:p>
    <w:p w:rsidR="00153A22" w:rsidRDefault="00153A22" w:rsidP="0026022B">
      <w:pPr>
        <w:tabs>
          <w:tab w:val="left" w:pos="-7655"/>
        </w:tabs>
        <w:spacing w:before="60" w:after="220" w:line="280" w:lineRule="exact"/>
        <w:rPr>
          <w:rFonts w:cs="Arial"/>
          <w:sz w:val="22"/>
          <w:szCs w:val="22"/>
        </w:rPr>
      </w:pPr>
      <w:r w:rsidRPr="000E13D3">
        <w:rPr>
          <w:rFonts w:cs="Arial"/>
          <w:sz w:val="22"/>
          <w:szCs w:val="22"/>
        </w:rPr>
        <w:t xml:space="preserve">The New Zealand Curriculum or Te Marautanga o Aotearoa may serve as a guide but there use is not compulsory. </w:t>
      </w:r>
    </w:p>
    <w:p w:rsidR="00153A22" w:rsidRPr="000E13D3" w:rsidRDefault="00153A22" w:rsidP="0026022B">
      <w:pPr>
        <w:tabs>
          <w:tab w:val="left" w:pos="-7655"/>
        </w:tabs>
        <w:spacing w:before="60" w:after="220" w:line="280" w:lineRule="exact"/>
        <w:rPr>
          <w:rFonts w:cs="Arial"/>
          <w:sz w:val="22"/>
          <w:szCs w:val="22"/>
        </w:rPr>
      </w:pPr>
      <w:r w:rsidRPr="000E13D3">
        <w:rPr>
          <w:rFonts w:cs="Arial"/>
          <w:sz w:val="22"/>
          <w:szCs w:val="22"/>
        </w:rPr>
        <w:t>The New Zealand Curriculum lists ei</w:t>
      </w:r>
      <w:r>
        <w:rPr>
          <w:rFonts w:cs="Arial"/>
          <w:sz w:val="22"/>
          <w:szCs w:val="22"/>
        </w:rPr>
        <w:t xml:space="preserve">ght learning areas and five key </w:t>
      </w:r>
      <w:r w:rsidRPr="000E13D3">
        <w:rPr>
          <w:rFonts w:cs="Arial"/>
          <w:sz w:val="22"/>
          <w:szCs w:val="22"/>
        </w:rPr>
        <w:t xml:space="preserve">competencies.  </w:t>
      </w:r>
    </w:p>
    <w:p w:rsidR="00153A22" w:rsidRPr="000E13D3" w:rsidRDefault="00153A22" w:rsidP="0026022B">
      <w:pPr>
        <w:tabs>
          <w:tab w:val="left" w:pos="-7655"/>
        </w:tabs>
        <w:spacing w:before="60" w:after="220" w:line="280" w:lineRule="exact"/>
        <w:rPr>
          <w:rFonts w:cs="Arial"/>
          <w:sz w:val="22"/>
          <w:szCs w:val="22"/>
        </w:rPr>
      </w:pPr>
      <w:r w:rsidRPr="000E13D3">
        <w:rPr>
          <w:rFonts w:cs="Arial"/>
          <w:sz w:val="22"/>
          <w:szCs w:val="22"/>
        </w:rPr>
        <w:t>Te Marautanga o Aotearoa describes the essential knowledge, skills, values and attitudes that kura and Māori-medium can use to ensure they achieve success for their learners.  An English interpretation of the document is available online as well.</w:t>
      </w:r>
    </w:p>
    <w:p w:rsidR="00153A22" w:rsidRPr="000E13D3" w:rsidRDefault="00153A22" w:rsidP="0026022B">
      <w:pPr>
        <w:tabs>
          <w:tab w:val="left" w:pos="-7655"/>
        </w:tabs>
        <w:spacing w:before="60" w:after="220" w:line="280" w:lineRule="exact"/>
        <w:rPr>
          <w:rFonts w:cs="Arial"/>
          <w:sz w:val="22"/>
          <w:szCs w:val="22"/>
        </w:rPr>
      </w:pPr>
      <w:r w:rsidRPr="000E13D3">
        <w:rPr>
          <w:rFonts w:cs="Arial"/>
          <w:sz w:val="22"/>
          <w:szCs w:val="22"/>
        </w:rPr>
        <w:t>Although the key competencies, outlined in the New Zealand Curriculum, are acknowledged throughout Te Mara</w:t>
      </w:r>
      <w:r w:rsidR="00FB510A">
        <w:rPr>
          <w:rFonts w:cs="Arial"/>
          <w:sz w:val="22"/>
          <w:szCs w:val="22"/>
        </w:rPr>
        <w:t>utanga o Aotearoa they are</w:t>
      </w:r>
      <w:r w:rsidRPr="000E13D3">
        <w:rPr>
          <w:rFonts w:cs="Arial"/>
          <w:sz w:val="22"/>
          <w:szCs w:val="22"/>
        </w:rPr>
        <w:t xml:space="preserve"> not explicitly outlined in the document.  Learners in kura and Māori-medium are encouraged to be guided by the development of a graduate profile.  Details of this are outlined in the document</w:t>
      </w:r>
      <w:r w:rsidR="00FB510A">
        <w:rPr>
          <w:rFonts w:cs="Arial"/>
          <w:sz w:val="22"/>
          <w:szCs w:val="22"/>
        </w:rPr>
        <w:t>.</w:t>
      </w:r>
    </w:p>
    <w:p w:rsidR="00153A22" w:rsidRPr="000E13D3" w:rsidRDefault="00153A22" w:rsidP="0026022B">
      <w:pPr>
        <w:tabs>
          <w:tab w:val="left" w:pos="-7655"/>
        </w:tabs>
        <w:spacing w:before="60" w:after="220" w:line="280" w:lineRule="exact"/>
        <w:rPr>
          <w:rFonts w:cs="Arial"/>
          <w:sz w:val="22"/>
          <w:szCs w:val="22"/>
        </w:rPr>
      </w:pPr>
      <w:r w:rsidRPr="000E13D3">
        <w:rPr>
          <w:rFonts w:cs="Arial"/>
          <w:sz w:val="22"/>
          <w:szCs w:val="22"/>
        </w:rPr>
        <w:t>Below are links if you wish to use the New Zealand Curriculum or Te Marautanga o Aotearoa as a guide.</w:t>
      </w:r>
    </w:p>
    <w:p w:rsidR="00153A22" w:rsidRPr="000E13D3" w:rsidRDefault="0050432F" w:rsidP="0026022B">
      <w:pPr>
        <w:tabs>
          <w:tab w:val="left" w:pos="-7655"/>
        </w:tabs>
        <w:spacing w:before="60" w:after="220" w:line="280" w:lineRule="exact"/>
        <w:rPr>
          <w:rFonts w:cs="Arial"/>
          <w:sz w:val="22"/>
          <w:szCs w:val="22"/>
        </w:rPr>
      </w:pPr>
      <w:hyperlink r:id="rId9" w:history="1">
        <w:r w:rsidR="00153A22" w:rsidRPr="000E13D3">
          <w:rPr>
            <w:rStyle w:val="Hyperlink"/>
            <w:rFonts w:cs="Arial"/>
            <w:sz w:val="22"/>
            <w:szCs w:val="22"/>
          </w:rPr>
          <w:t>http://nzcurriculum.tki.org.nz/</w:t>
        </w:r>
      </w:hyperlink>
      <w:r w:rsidR="00153A22" w:rsidRPr="000E13D3">
        <w:rPr>
          <w:rFonts w:cs="Arial"/>
          <w:sz w:val="22"/>
          <w:szCs w:val="22"/>
        </w:rPr>
        <w:t xml:space="preserve"> and </w:t>
      </w:r>
      <w:hyperlink r:id="rId10" w:history="1">
        <w:r w:rsidR="00153A22" w:rsidRPr="000E13D3">
          <w:rPr>
            <w:rStyle w:val="Hyperlink"/>
            <w:rFonts w:cs="Arial"/>
            <w:sz w:val="22"/>
            <w:szCs w:val="22"/>
          </w:rPr>
          <w:t>http://tmoa.tki.org.nz</w:t>
        </w:r>
      </w:hyperlink>
    </w:p>
    <w:p w:rsidR="00153A22" w:rsidRPr="000E13D3" w:rsidRDefault="00153A22" w:rsidP="0026022B">
      <w:pPr>
        <w:tabs>
          <w:tab w:val="left" w:pos="-7655"/>
        </w:tabs>
        <w:spacing w:before="60" w:after="220" w:line="280" w:lineRule="exact"/>
        <w:rPr>
          <w:rFonts w:cs="Arial"/>
          <w:sz w:val="22"/>
          <w:szCs w:val="22"/>
          <w:u w:val="single"/>
        </w:rPr>
      </w:pPr>
      <w:r w:rsidRPr="000E13D3">
        <w:rPr>
          <w:rFonts w:cs="Arial"/>
          <w:sz w:val="22"/>
          <w:szCs w:val="22"/>
        </w:rPr>
        <w:t>If your application for exemption is approved, you will be eligible to receive The New Zealand Curriculum or Te Marautanga o Aotearoa free of charge on production of a copy of your Certificate of Exemption. You can also receive the Literacy Learning Progressions and the Number Framework for a small charge.</w:t>
      </w:r>
    </w:p>
    <w:p w:rsidR="00153A22" w:rsidRPr="000E13D3" w:rsidRDefault="00153A22" w:rsidP="0026022B">
      <w:pPr>
        <w:tabs>
          <w:tab w:val="left" w:pos="-7655"/>
        </w:tabs>
        <w:spacing w:before="60" w:after="220" w:line="280" w:lineRule="exact"/>
        <w:rPr>
          <w:rFonts w:cs="Arial"/>
          <w:sz w:val="22"/>
          <w:szCs w:val="22"/>
        </w:rPr>
      </w:pPr>
      <w:r w:rsidRPr="000E13D3">
        <w:rPr>
          <w:rFonts w:cs="Arial"/>
          <w:sz w:val="22"/>
          <w:szCs w:val="22"/>
        </w:rPr>
        <w:t xml:space="preserve">The documents are available from </w:t>
      </w:r>
      <w:hyperlink r:id="rId11" w:history="1">
        <w:r w:rsidRPr="000E13D3">
          <w:rPr>
            <w:rStyle w:val="Hyperlink"/>
            <w:rFonts w:cs="Arial"/>
            <w:sz w:val="22"/>
            <w:szCs w:val="22"/>
          </w:rPr>
          <w:t>http://www.thechair.minedu.govt.nz</w:t>
        </w:r>
      </w:hyperlink>
    </w:p>
    <w:p w:rsidR="00153A22" w:rsidRPr="000E13D3" w:rsidRDefault="00153A22" w:rsidP="0026022B">
      <w:pPr>
        <w:spacing w:before="60" w:after="220" w:line="280" w:lineRule="exact"/>
        <w:rPr>
          <w:rFonts w:cs="Arial"/>
          <w:sz w:val="22"/>
          <w:szCs w:val="22"/>
          <w:u w:val="single"/>
        </w:rPr>
      </w:pPr>
      <w:r w:rsidRPr="000E13D3">
        <w:rPr>
          <w:rFonts w:cs="Arial"/>
          <w:sz w:val="22"/>
          <w:szCs w:val="22"/>
        </w:rPr>
        <w:lastRenderedPageBreak/>
        <w:t xml:space="preserve">They are also available on the Ministry’s TKI website </w:t>
      </w:r>
      <w:hyperlink r:id="rId12" w:history="1">
        <w:r w:rsidRPr="000E13D3">
          <w:rPr>
            <w:rStyle w:val="Hyperlink"/>
            <w:rFonts w:cs="Arial"/>
            <w:sz w:val="22"/>
            <w:szCs w:val="22"/>
          </w:rPr>
          <w:t>www.tki.org.nz</w:t>
        </w:r>
      </w:hyperlink>
      <w:r w:rsidRPr="000E13D3">
        <w:rPr>
          <w:rFonts w:cs="Arial"/>
          <w:sz w:val="22"/>
          <w:szCs w:val="22"/>
        </w:rPr>
        <w:t xml:space="preserve">  </w:t>
      </w:r>
    </w:p>
    <w:p w:rsidR="00153A22" w:rsidRPr="000E13D3" w:rsidRDefault="00153A22" w:rsidP="0026022B">
      <w:pPr>
        <w:rPr>
          <w:rFonts w:cs="Arial"/>
          <w:b/>
          <w:sz w:val="22"/>
          <w:szCs w:val="22"/>
        </w:rPr>
      </w:pPr>
    </w:p>
    <w:p w:rsidR="00153A22" w:rsidRDefault="0026022B" w:rsidP="0026022B">
      <w:pPr>
        <w:rPr>
          <w:rFonts w:cs="Arial"/>
          <w:b/>
          <w:sz w:val="22"/>
          <w:szCs w:val="22"/>
        </w:rPr>
      </w:pPr>
      <w:r>
        <w:rPr>
          <w:rFonts w:cs="Arial"/>
          <w:b/>
          <w:sz w:val="22"/>
          <w:szCs w:val="22"/>
        </w:rPr>
        <w:t>The l</w:t>
      </w:r>
      <w:r w:rsidR="00153A22" w:rsidRPr="000E13D3">
        <w:rPr>
          <w:rFonts w:cs="Arial"/>
          <w:b/>
          <w:sz w:val="22"/>
          <w:szCs w:val="22"/>
        </w:rPr>
        <w:t xml:space="preserve">earning </w:t>
      </w:r>
      <w:r>
        <w:rPr>
          <w:rFonts w:cs="Arial"/>
          <w:b/>
          <w:sz w:val="22"/>
          <w:szCs w:val="22"/>
        </w:rPr>
        <w:t>a</w:t>
      </w:r>
      <w:r w:rsidR="00153A22" w:rsidRPr="000E13D3">
        <w:rPr>
          <w:rFonts w:cs="Arial"/>
          <w:b/>
          <w:sz w:val="22"/>
          <w:szCs w:val="22"/>
        </w:rPr>
        <w:t>reas used in New Zealand Curriculum and Te Marautanga o Aotearoa</w:t>
      </w:r>
    </w:p>
    <w:p w:rsidR="00153A22" w:rsidRPr="00153A22" w:rsidRDefault="00153A22" w:rsidP="0026022B">
      <w:pPr>
        <w:rPr>
          <w:rFonts w:cs="Arial"/>
          <w:b/>
          <w:sz w:val="22"/>
          <w:szCs w:val="22"/>
        </w:rPr>
      </w:pPr>
    </w:p>
    <w:tbl>
      <w:tblPr>
        <w:tblW w:w="9922" w:type="dxa"/>
        <w:tblBorders>
          <w:top w:val="single" w:sz="4" w:space="0" w:color="auto"/>
          <w:left w:val="single" w:sz="4" w:space="0" w:color="auto"/>
          <w:bottom w:val="single" w:sz="4" w:space="0" w:color="auto"/>
          <w:right w:val="single" w:sz="4" w:space="0" w:color="auto"/>
        </w:tblBorders>
        <w:tblLayout w:type="fixed"/>
        <w:tblLook w:val="04A0"/>
      </w:tblPr>
      <w:tblGrid>
        <w:gridCol w:w="4961"/>
        <w:gridCol w:w="4961"/>
      </w:tblGrid>
      <w:tr w:rsidR="00153A22" w:rsidRPr="000E13D3" w:rsidTr="006F557B">
        <w:tc>
          <w:tcPr>
            <w:tcW w:w="4961" w:type="dxa"/>
            <w:tcBorders>
              <w:top w:val="single" w:sz="4" w:space="0" w:color="auto"/>
              <w:left w:val="single" w:sz="4" w:space="0" w:color="auto"/>
              <w:bottom w:val="single" w:sz="4" w:space="0" w:color="auto"/>
              <w:right w:val="single" w:sz="4" w:space="0" w:color="auto"/>
            </w:tcBorders>
            <w:shd w:val="pct15" w:color="auto" w:fill="FFFFFF"/>
            <w:hideMark/>
          </w:tcPr>
          <w:p w:rsidR="00153A22" w:rsidRPr="000E13D3" w:rsidRDefault="00153A22" w:rsidP="0026022B">
            <w:pPr>
              <w:spacing w:before="60" w:after="220" w:line="280" w:lineRule="exact"/>
              <w:rPr>
                <w:rFonts w:cs="Arial"/>
                <w:b/>
                <w:sz w:val="22"/>
                <w:szCs w:val="22"/>
              </w:rPr>
            </w:pPr>
            <w:r w:rsidRPr="000E13D3">
              <w:rPr>
                <w:rFonts w:cs="Arial"/>
                <w:b/>
                <w:sz w:val="22"/>
                <w:szCs w:val="22"/>
              </w:rPr>
              <w:t xml:space="preserve">New Zealand Curriculum </w:t>
            </w:r>
          </w:p>
          <w:p w:rsidR="00153A22" w:rsidRPr="000E13D3" w:rsidRDefault="0026022B" w:rsidP="0026022B">
            <w:pPr>
              <w:spacing w:before="60" w:after="220" w:line="280" w:lineRule="exact"/>
              <w:rPr>
                <w:rFonts w:cs="Arial"/>
                <w:b/>
                <w:sz w:val="22"/>
                <w:szCs w:val="22"/>
                <w:u w:val="single"/>
              </w:rPr>
            </w:pPr>
            <w:r>
              <w:rPr>
                <w:rFonts w:cs="Arial"/>
                <w:b/>
                <w:sz w:val="22"/>
                <w:szCs w:val="22"/>
              </w:rPr>
              <w:t>Learning a</w:t>
            </w:r>
            <w:r w:rsidR="00153A22" w:rsidRPr="000E13D3">
              <w:rPr>
                <w:rFonts w:cs="Arial"/>
                <w:b/>
                <w:sz w:val="22"/>
                <w:szCs w:val="22"/>
              </w:rPr>
              <w:t>reas</w:t>
            </w:r>
          </w:p>
        </w:tc>
        <w:tc>
          <w:tcPr>
            <w:tcW w:w="4961" w:type="dxa"/>
            <w:tcBorders>
              <w:top w:val="single" w:sz="4" w:space="0" w:color="auto"/>
              <w:left w:val="single" w:sz="4" w:space="0" w:color="auto"/>
              <w:bottom w:val="single" w:sz="4" w:space="0" w:color="auto"/>
              <w:right w:val="single" w:sz="4" w:space="0" w:color="auto"/>
            </w:tcBorders>
            <w:shd w:val="pct15" w:color="auto" w:fill="FFFFFF"/>
          </w:tcPr>
          <w:p w:rsidR="00153A22" w:rsidRPr="000E13D3" w:rsidRDefault="00153A22" w:rsidP="0026022B">
            <w:pPr>
              <w:spacing w:before="60" w:after="220" w:line="280" w:lineRule="exact"/>
              <w:rPr>
                <w:rFonts w:cs="Arial"/>
                <w:b/>
                <w:sz w:val="22"/>
                <w:szCs w:val="22"/>
              </w:rPr>
            </w:pPr>
            <w:r w:rsidRPr="000E13D3">
              <w:rPr>
                <w:rFonts w:cs="Arial"/>
                <w:b/>
                <w:sz w:val="22"/>
                <w:szCs w:val="22"/>
              </w:rPr>
              <w:t>Te Marautanga o Aotearoa</w:t>
            </w:r>
          </w:p>
          <w:p w:rsidR="00153A22" w:rsidRPr="000E13D3" w:rsidRDefault="00153A22" w:rsidP="0026022B">
            <w:pPr>
              <w:spacing w:before="60" w:after="220" w:line="280" w:lineRule="exact"/>
              <w:rPr>
                <w:rFonts w:cs="Arial"/>
                <w:b/>
                <w:sz w:val="22"/>
                <w:szCs w:val="22"/>
              </w:rPr>
            </w:pPr>
            <w:r w:rsidRPr="000E13D3">
              <w:rPr>
                <w:rFonts w:cs="Arial"/>
                <w:b/>
                <w:sz w:val="22"/>
                <w:szCs w:val="22"/>
              </w:rPr>
              <w:t>Wahanga Ako</w:t>
            </w:r>
          </w:p>
        </w:tc>
      </w:tr>
      <w:tr w:rsidR="00153A22" w:rsidRPr="00153A22" w:rsidTr="006F557B">
        <w:trPr>
          <w:trHeight w:val="2518"/>
        </w:trPr>
        <w:tc>
          <w:tcPr>
            <w:tcW w:w="4961" w:type="dxa"/>
            <w:tcBorders>
              <w:top w:val="single" w:sz="4" w:space="0" w:color="auto"/>
              <w:left w:val="single" w:sz="4" w:space="0" w:color="auto"/>
              <w:bottom w:val="single" w:sz="4" w:space="0" w:color="auto"/>
              <w:right w:val="single" w:sz="4" w:space="0" w:color="auto"/>
            </w:tcBorders>
          </w:tcPr>
          <w:p w:rsidR="00153A22" w:rsidRPr="00153A22" w:rsidRDefault="00153A22" w:rsidP="0026022B">
            <w:pPr>
              <w:spacing w:before="60" w:after="60" w:line="280" w:lineRule="exact"/>
              <w:rPr>
                <w:rFonts w:cs="Arial"/>
                <w:sz w:val="22"/>
                <w:szCs w:val="22"/>
              </w:rPr>
            </w:pPr>
            <w:r w:rsidRPr="00153A22">
              <w:rPr>
                <w:rFonts w:cs="Arial"/>
                <w:sz w:val="22"/>
                <w:szCs w:val="22"/>
              </w:rPr>
              <w:t>English</w:t>
            </w:r>
          </w:p>
          <w:p w:rsidR="00153A22" w:rsidRPr="00153A22" w:rsidRDefault="00153A22" w:rsidP="0026022B">
            <w:pPr>
              <w:spacing w:before="60" w:after="60" w:line="280" w:lineRule="exact"/>
              <w:rPr>
                <w:rFonts w:cs="Arial"/>
                <w:sz w:val="22"/>
                <w:szCs w:val="22"/>
              </w:rPr>
            </w:pPr>
            <w:r w:rsidRPr="00153A22">
              <w:rPr>
                <w:rFonts w:cs="Arial"/>
                <w:sz w:val="22"/>
                <w:szCs w:val="22"/>
              </w:rPr>
              <w:t>The Arts</w:t>
            </w:r>
          </w:p>
          <w:p w:rsidR="00153A22" w:rsidRPr="00153A22" w:rsidRDefault="00153A22" w:rsidP="0026022B">
            <w:pPr>
              <w:spacing w:before="60" w:after="60" w:line="280" w:lineRule="exact"/>
              <w:rPr>
                <w:rFonts w:cs="Arial"/>
                <w:sz w:val="22"/>
                <w:szCs w:val="22"/>
              </w:rPr>
            </w:pPr>
            <w:r w:rsidRPr="00153A22">
              <w:rPr>
                <w:rFonts w:cs="Arial"/>
                <w:sz w:val="22"/>
                <w:szCs w:val="22"/>
              </w:rPr>
              <w:t xml:space="preserve">Health and </w:t>
            </w:r>
            <w:r w:rsidR="0026022B">
              <w:rPr>
                <w:rFonts w:cs="Arial"/>
                <w:sz w:val="22"/>
                <w:szCs w:val="22"/>
              </w:rPr>
              <w:t>p</w:t>
            </w:r>
            <w:r w:rsidRPr="00153A22">
              <w:rPr>
                <w:rFonts w:cs="Arial"/>
                <w:sz w:val="22"/>
                <w:szCs w:val="22"/>
              </w:rPr>
              <w:t xml:space="preserve">hysical </w:t>
            </w:r>
            <w:r w:rsidR="0026022B">
              <w:rPr>
                <w:rFonts w:cs="Arial"/>
                <w:sz w:val="22"/>
                <w:szCs w:val="22"/>
              </w:rPr>
              <w:t>e</w:t>
            </w:r>
            <w:r w:rsidRPr="00153A22">
              <w:rPr>
                <w:rFonts w:cs="Arial"/>
                <w:sz w:val="22"/>
                <w:szCs w:val="22"/>
              </w:rPr>
              <w:t>ducation</w:t>
            </w:r>
          </w:p>
          <w:p w:rsidR="00153A22" w:rsidRPr="00153A22" w:rsidRDefault="0026022B" w:rsidP="0026022B">
            <w:pPr>
              <w:spacing w:before="60" w:after="60" w:line="280" w:lineRule="exact"/>
              <w:rPr>
                <w:rFonts w:cs="Arial"/>
                <w:sz w:val="22"/>
                <w:szCs w:val="22"/>
              </w:rPr>
            </w:pPr>
            <w:r>
              <w:rPr>
                <w:rFonts w:cs="Arial"/>
                <w:sz w:val="22"/>
                <w:szCs w:val="22"/>
              </w:rPr>
              <w:t>Learning l</w:t>
            </w:r>
            <w:r w:rsidR="00153A22" w:rsidRPr="00153A22">
              <w:rPr>
                <w:rFonts w:cs="Arial"/>
                <w:sz w:val="22"/>
                <w:szCs w:val="22"/>
              </w:rPr>
              <w:t>anguages</w:t>
            </w:r>
          </w:p>
          <w:p w:rsidR="00153A22" w:rsidRPr="00153A22" w:rsidRDefault="00153A22" w:rsidP="0026022B">
            <w:pPr>
              <w:spacing w:before="60" w:after="60" w:line="280" w:lineRule="exact"/>
              <w:rPr>
                <w:rFonts w:cs="Arial"/>
                <w:sz w:val="22"/>
                <w:szCs w:val="22"/>
              </w:rPr>
            </w:pPr>
            <w:r w:rsidRPr="00153A22">
              <w:rPr>
                <w:rFonts w:cs="Arial"/>
                <w:sz w:val="22"/>
                <w:szCs w:val="22"/>
              </w:rPr>
              <w:t xml:space="preserve">Mathematics and </w:t>
            </w:r>
            <w:r w:rsidR="0026022B">
              <w:rPr>
                <w:rFonts w:cs="Arial"/>
                <w:sz w:val="22"/>
                <w:szCs w:val="22"/>
              </w:rPr>
              <w:t>s</w:t>
            </w:r>
            <w:r w:rsidRPr="00153A22">
              <w:rPr>
                <w:rFonts w:cs="Arial"/>
                <w:sz w:val="22"/>
                <w:szCs w:val="22"/>
              </w:rPr>
              <w:t>tatistics</w:t>
            </w:r>
          </w:p>
          <w:p w:rsidR="00153A22" w:rsidRPr="00153A22" w:rsidRDefault="00153A22" w:rsidP="0026022B">
            <w:pPr>
              <w:spacing w:before="60" w:after="60" w:line="280" w:lineRule="exact"/>
              <w:rPr>
                <w:rFonts w:cs="Arial"/>
                <w:sz w:val="22"/>
                <w:szCs w:val="22"/>
              </w:rPr>
            </w:pPr>
            <w:r w:rsidRPr="00153A22">
              <w:rPr>
                <w:rFonts w:cs="Arial"/>
                <w:sz w:val="22"/>
                <w:szCs w:val="22"/>
              </w:rPr>
              <w:t>Science</w:t>
            </w:r>
          </w:p>
          <w:p w:rsidR="00153A22" w:rsidRPr="00153A22" w:rsidRDefault="0026022B" w:rsidP="0026022B">
            <w:pPr>
              <w:spacing w:before="60" w:after="60" w:line="280" w:lineRule="exact"/>
              <w:rPr>
                <w:rFonts w:cs="Arial"/>
                <w:sz w:val="22"/>
                <w:szCs w:val="22"/>
              </w:rPr>
            </w:pPr>
            <w:r>
              <w:rPr>
                <w:rFonts w:cs="Arial"/>
                <w:sz w:val="22"/>
                <w:szCs w:val="22"/>
              </w:rPr>
              <w:t>Social sc</w:t>
            </w:r>
            <w:r w:rsidR="00153A22" w:rsidRPr="00153A22">
              <w:rPr>
                <w:rFonts w:cs="Arial"/>
                <w:sz w:val="22"/>
                <w:szCs w:val="22"/>
              </w:rPr>
              <w:t>iences</w:t>
            </w:r>
          </w:p>
          <w:p w:rsidR="00153A22" w:rsidRPr="00153A22" w:rsidRDefault="00153A22" w:rsidP="0026022B">
            <w:pPr>
              <w:spacing w:before="60" w:after="60" w:line="280" w:lineRule="exact"/>
              <w:rPr>
                <w:rFonts w:cs="Arial"/>
                <w:sz w:val="22"/>
                <w:szCs w:val="22"/>
              </w:rPr>
            </w:pPr>
            <w:r w:rsidRPr="00153A22">
              <w:rPr>
                <w:rFonts w:cs="Arial"/>
                <w:sz w:val="22"/>
                <w:szCs w:val="22"/>
              </w:rPr>
              <w:t>Technology</w:t>
            </w:r>
          </w:p>
        </w:tc>
        <w:tc>
          <w:tcPr>
            <w:tcW w:w="4961" w:type="dxa"/>
            <w:tcBorders>
              <w:top w:val="single" w:sz="4" w:space="0" w:color="auto"/>
              <w:left w:val="single" w:sz="4" w:space="0" w:color="auto"/>
              <w:bottom w:val="single" w:sz="4" w:space="0" w:color="auto"/>
              <w:right w:val="single" w:sz="4" w:space="0" w:color="auto"/>
            </w:tcBorders>
          </w:tcPr>
          <w:p w:rsidR="00153A22" w:rsidRPr="00153A22" w:rsidRDefault="00153A22" w:rsidP="0026022B">
            <w:pPr>
              <w:spacing w:before="60" w:after="60" w:line="280" w:lineRule="exact"/>
              <w:rPr>
                <w:rFonts w:cs="Arial"/>
                <w:sz w:val="22"/>
                <w:szCs w:val="22"/>
              </w:rPr>
            </w:pPr>
            <w:r w:rsidRPr="00153A22">
              <w:rPr>
                <w:rFonts w:cs="Arial"/>
                <w:sz w:val="22"/>
                <w:szCs w:val="22"/>
              </w:rPr>
              <w:t>Te Reo Māori</w:t>
            </w:r>
          </w:p>
          <w:p w:rsidR="00153A22" w:rsidRPr="00153A22" w:rsidRDefault="00153A22" w:rsidP="0026022B">
            <w:pPr>
              <w:spacing w:before="60" w:after="60" w:line="280" w:lineRule="exact"/>
              <w:rPr>
                <w:rFonts w:cs="Arial"/>
                <w:sz w:val="22"/>
                <w:szCs w:val="22"/>
              </w:rPr>
            </w:pPr>
            <w:r w:rsidRPr="00153A22">
              <w:rPr>
                <w:rFonts w:cs="Arial"/>
                <w:sz w:val="22"/>
                <w:szCs w:val="22"/>
              </w:rPr>
              <w:t>Ngā Toi</w:t>
            </w:r>
          </w:p>
          <w:p w:rsidR="00153A22" w:rsidRPr="00153A22" w:rsidRDefault="00153A22" w:rsidP="0026022B">
            <w:pPr>
              <w:spacing w:before="60" w:after="60" w:line="280" w:lineRule="exact"/>
              <w:rPr>
                <w:rFonts w:cs="Arial"/>
                <w:sz w:val="22"/>
                <w:szCs w:val="22"/>
              </w:rPr>
            </w:pPr>
            <w:r w:rsidRPr="00153A22">
              <w:rPr>
                <w:rFonts w:cs="Arial"/>
                <w:sz w:val="22"/>
                <w:szCs w:val="22"/>
              </w:rPr>
              <w:t>Hauora</w:t>
            </w:r>
          </w:p>
          <w:p w:rsidR="00153A22" w:rsidRPr="00153A22" w:rsidRDefault="00153A22" w:rsidP="0026022B">
            <w:pPr>
              <w:spacing w:before="60" w:after="60" w:line="280" w:lineRule="exact"/>
              <w:rPr>
                <w:rFonts w:cs="Arial"/>
                <w:sz w:val="22"/>
                <w:szCs w:val="22"/>
              </w:rPr>
            </w:pPr>
            <w:r w:rsidRPr="00153A22">
              <w:rPr>
                <w:rFonts w:cs="Arial"/>
                <w:sz w:val="22"/>
                <w:szCs w:val="22"/>
              </w:rPr>
              <w:t>Ngā Reo</w:t>
            </w:r>
          </w:p>
          <w:p w:rsidR="00153A22" w:rsidRPr="00153A22" w:rsidRDefault="00153A22" w:rsidP="0026022B">
            <w:pPr>
              <w:spacing w:before="60" w:after="60" w:line="280" w:lineRule="exact"/>
              <w:rPr>
                <w:rFonts w:cs="Arial"/>
                <w:sz w:val="22"/>
                <w:szCs w:val="22"/>
              </w:rPr>
            </w:pPr>
            <w:r w:rsidRPr="00153A22">
              <w:rPr>
                <w:rFonts w:cs="Arial"/>
                <w:sz w:val="22"/>
                <w:szCs w:val="22"/>
              </w:rPr>
              <w:t>Pāngarau</w:t>
            </w:r>
          </w:p>
          <w:p w:rsidR="00153A22" w:rsidRPr="00153A22" w:rsidRDefault="00153A22" w:rsidP="0026022B">
            <w:pPr>
              <w:spacing w:before="60" w:after="60" w:line="280" w:lineRule="exact"/>
              <w:rPr>
                <w:rFonts w:cs="Arial"/>
                <w:sz w:val="22"/>
                <w:szCs w:val="22"/>
              </w:rPr>
            </w:pPr>
            <w:r w:rsidRPr="00153A22">
              <w:rPr>
                <w:rFonts w:cs="Arial"/>
                <w:sz w:val="22"/>
                <w:szCs w:val="22"/>
              </w:rPr>
              <w:t>Pūtaiao</w:t>
            </w:r>
          </w:p>
          <w:p w:rsidR="00153A22" w:rsidRPr="00153A22" w:rsidRDefault="00153A22" w:rsidP="0026022B">
            <w:pPr>
              <w:spacing w:before="60" w:after="60" w:line="280" w:lineRule="exact"/>
              <w:rPr>
                <w:rFonts w:cs="Arial"/>
                <w:sz w:val="22"/>
                <w:szCs w:val="22"/>
              </w:rPr>
            </w:pPr>
            <w:r w:rsidRPr="00153A22">
              <w:rPr>
                <w:rFonts w:cs="Arial"/>
                <w:sz w:val="22"/>
                <w:szCs w:val="22"/>
              </w:rPr>
              <w:t>Tikanga ā Iwi</w:t>
            </w:r>
          </w:p>
          <w:p w:rsidR="00153A22" w:rsidRPr="00153A22" w:rsidRDefault="00153A22" w:rsidP="0026022B">
            <w:pPr>
              <w:spacing w:before="60" w:after="60" w:line="280" w:lineRule="exact"/>
              <w:rPr>
                <w:rFonts w:cs="Arial"/>
                <w:sz w:val="22"/>
                <w:szCs w:val="22"/>
              </w:rPr>
            </w:pPr>
            <w:r w:rsidRPr="00153A22">
              <w:rPr>
                <w:rFonts w:cs="Arial"/>
                <w:sz w:val="22"/>
                <w:szCs w:val="22"/>
              </w:rPr>
              <w:t>Hāngarau</w:t>
            </w:r>
          </w:p>
          <w:p w:rsidR="00153A22" w:rsidRPr="00153A22" w:rsidRDefault="00153A22" w:rsidP="0026022B">
            <w:pPr>
              <w:spacing w:before="60" w:after="60" w:line="280" w:lineRule="exact"/>
              <w:rPr>
                <w:rFonts w:cs="Arial"/>
                <w:sz w:val="22"/>
                <w:szCs w:val="22"/>
              </w:rPr>
            </w:pPr>
            <w:r w:rsidRPr="00153A22">
              <w:rPr>
                <w:rFonts w:cs="Arial"/>
                <w:sz w:val="22"/>
                <w:szCs w:val="22"/>
              </w:rPr>
              <w:t>Te Reo Pākehā</w:t>
            </w:r>
          </w:p>
        </w:tc>
      </w:tr>
    </w:tbl>
    <w:p w:rsidR="00153A22" w:rsidRPr="00153A22" w:rsidRDefault="00153A22" w:rsidP="0026022B">
      <w:pPr>
        <w:pStyle w:val="Header"/>
        <w:tabs>
          <w:tab w:val="left" w:pos="720"/>
        </w:tabs>
        <w:ind w:left="360"/>
        <w:rPr>
          <w:rFonts w:cs="Arial"/>
          <w:sz w:val="22"/>
          <w:szCs w:val="22"/>
        </w:rPr>
      </w:pPr>
    </w:p>
    <w:tbl>
      <w:tblPr>
        <w:tblpPr w:leftFromText="180" w:rightFromText="180" w:vertAnchor="text" w:horzAnchor="margin" w:tblpY="2"/>
        <w:tblW w:w="9922" w:type="dxa"/>
        <w:tblBorders>
          <w:top w:val="single" w:sz="4" w:space="0" w:color="auto"/>
          <w:left w:val="single" w:sz="4" w:space="0" w:color="auto"/>
          <w:bottom w:val="single" w:sz="4" w:space="0" w:color="auto"/>
          <w:right w:val="single" w:sz="4" w:space="0" w:color="auto"/>
        </w:tblBorders>
        <w:tblLayout w:type="fixed"/>
        <w:tblLook w:val="04A0"/>
      </w:tblPr>
      <w:tblGrid>
        <w:gridCol w:w="4961"/>
        <w:gridCol w:w="4961"/>
      </w:tblGrid>
      <w:tr w:rsidR="00153A22" w:rsidRPr="00153A22" w:rsidTr="006F557B">
        <w:tc>
          <w:tcPr>
            <w:tcW w:w="4961" w:type="dxa"/>
            <w:tcBorders>
              <w:top w:val="single" w:sz="4" w:space="0" w:color="auto"/>
              <w:left w:val="single" w:sz="4" w:space="0" w:color="auto"/>
              <w:bottom w:val="single" w:sz="4" w:space="0" w:color="auto"/>
              <w:right w:val="single" w:sz="4" w:space="0" w:color="auto"/>
            </w:tcBorders>
            <w:shd w:val="pct15" w:color="auto" w:fill="FFFFFF"/>
            <w:hideMark/>
          </w:tcPr>
          <w:p w:rsidR="00153A22" w:rsidRPr="00153A22" w:rsidRDefault="0026022B" w:rsidP="0026022B">
            <w:pPr>
              <w:spacing w:before="60" w:after="220" w:line="280" w:lineRule="exact"/>
              <w:rPr>
                <w:rFonts w:cs="Arial"/>
                <w:b/>
                <w:sz w:val="22"/>
                <w:szCs w:val="22"/>
              </w:rPr>
            </w:pPr>
            <w:r>
              <w:rPr>
                <w:rFonts w:cs="Arial"/>
                <w:b/>
                <w:sz w:val="22"/>
                <w:szCs w:val="22"/>
              </w:rPr>
              <w:t>Key c</w:t>
            </w:r>
            <w:r w:rsidR="00153A22" w:rsidRPr="00153A22">
              <w:rPr>
                <w:rFonts w:cs="Arial"/>
                <w:b/>
                <w:sz w:val="22"/>
                <w:szCs w:val="22"/>
              </w:rPr>
              <w:t>ompetencies</w:t>
            </w:r>
          </w:p>
        </w:tc>
        <w:tc>
          <w:tcPr>
            <w:tcW w:w="4961" w:type="dxa"/>
            <w:tcBorders>
              <w:top w:val="single" w:sz="4" w:space="0" w:color="auto"/>
              <w:bottom w:val="single" w:sz="4" w:space="0" w:color="auto"/>
            </w:tcBorders>
            <w:shd w:val="clear" w:color="auto" w:fill="D9D9D9"/>
          </w:tcPr>
          <w:p w:rsidR="00153A22" w:rsidRPr="00153A22" w:rsidRDefault="00153A22" w:rsidP="0026022B">
            <w:pPr>
              <w:spacing w:before="60" w:after="220" w:line="280" w:lineRule="exact"/>
              <w:rPr>
                <w:rFonts w:cs="Arial"/>
                <w:b/>
                <w:sz w:val="22"/>
                <w:szCs w:val="22"/>
              </w:rPr>
            </w:pPr>
            <w:r w:rsidRPr="00153A22">
              <w:rPr>
                <w:rFonts w:cs="Arial"/>
                <w:b/>
                <w:sz w:val="22"/>
                <w:szCs w:val="22"/>
              </w:rPr>
              <w:t>Te āhua o ā tātou ākonga</w:t>
            </w:r>
          </w:p>
        </w:tc>
      </w:tr>
      <w:tr w:rsidR="00153A22" w:rsidRPr="00153A22" w:rsidTr="006F557B">
        <w:tc>
          <w:tcPr>
            <w:tcW w:w="4961" w:type="dxa"/>
            <w:tcBorders>
              <w:top w:val="single" w:sz="4" w:space="0" w:color="auto"/>
              <w:left w:val="single" w:sz="4" w:space="0" w:color="auto"/>
              <w:bottom w:val="single" w:sz="4" w:space="0" w:color="auto"/>
              <w:right w:val="single" w:sz="4" w:space="0" w:color="auto"/>
            </w:tcBorders>
            <w:hideMark/>
          </w:tcPr>
          <w:p w:rsidR="00153A22" w:rsidRPr="00153A22" w:rsidRDefault="00153A22" w:rsidP="0026022B">
            <w:pPr>
              <w:spacing w:before="60" w:after="60" w:line="280" w:lineRule="exact"/>
              <w:rPr>
                <w:rFonts w:cs="Arial"/>
                <w:sz w:val="22"/>
                <w:szCs w:val="22"/>
              </w:rPr>
            </w:pPr>
            <w:r w:rsidRPr="00153A22">
              <w:rPr>
                <w:rFonts w:cs="Arial"/>
                <w:sz w:val="22"/>
                <w:szCs w:val="22"/>
              </w:rPr>
              <w:t>Thinking</w:t>
            </w:r>
          </w:p>
          <w:p w:rsidR="00153A22" w:rsidRPr="00153A22" w:rsidRDefault="00153A22" w:rsidP="0026022B">
            <w:pPr>
              <w:spacing w:before="60" w:after="60" w:line="280" w:lineRule="exact"/>
              <w:rPr>
                <w:rFonts w:cs="Arial"/>
                <w:sz w:val="22"/>
                <w:szCs w:val="22"/>
              </w:rPr>
            </w:pPr>
            <w:r w:rsidRPr="00153A22">
              <w:rPr>
                <w:rFonts w:cs="Arial"/>
                <w:sz w:val="22"/>
                <w:szCs w:val="22"/>
              </w:rPr>
              <w:t>Using language, symbols and text</w:t>
            </w:r>
          </w:p>
          <w:p w:rsidR="00153A22" w:rsidRPr="00153A22" w:rsidRDefault="00153A22" w:rsidP="0026022B">
            <w:pPr>
              <w:spacing w:before="60" w:after="60" w:line="280" w:lineRule="exact"/>
              <w:rPr>
                <w:rFonts w:cs="Arial"/>
                <w:sz w:val="22"/>
                <w:szCs w:val="22"/>
              </w:rPr>
            </w:pPr>
            <w:r w:rsidRPr="00153A22">
              <w:rPr>
                <w:rFonts w:cs="Arial"/>
                <w:sz w:val="22"/>
                <w:szCs w:val="22"/>
              </w:rPr>
              <w:t>Managing self</w:t>
            </w:r>
          </w:p>
          <w:p w:rsidR="00153A22" w:rsidRPr="00153A22" w:rsidRDefault="00153A22" w:rsidP="0026022B">
            <w:pPr>
              <w:spacing w:before="60" w:after="60" w:line="280" w:lineRule="exact"/>
              <w:rPr>
                <w:rFonts w:cs="Arial"/>
                <w:sz w:val="22"/>
                <w:szCs w:val="22"/>
              </w:rPr>
            </w:pPr>
            <w:r w:rsidRPr="00153A22">
              <w:rPr>
                <w:rFonts w:cs="Arial"/>
                <w:sz w:val="22"/>
                <w:szCs w:val="22"/>
              </w:rPr>
              <w:t>Relating to others</w:t>
            </w:r>
          </w:p>
          <w:p w:rsidR="00153A22" w:rsidRPr="00153A22" w:rsidRDefault="00153A22" w:rsidP="0026022B">
            <w:pPr>
              <w:spacing w:before="60" w:after="60" w:line="280" w:lineRule="exact"/>
              <w:rPr>
                <w:rFonts w:cs="Arial"/>
                <w:sz w:val="22"/>
                <w:szCs w:val="22"/>
              </w:rPr>
            </w:pPr>
            <w:r w:rsidRPr="00153A22">
              <w:rPr>
                <w:rFonts w:cs="Arial"/>
                <w:sz w:val="22"/>
                <w:szCs w:val="22"/>
              </w:rPr>
              <w:t>Participating and contributing</w:t>
            </w:r>
          </w:p>
        </w:tc>
        <w:tc>
          <w:tcPr>
            <w:tcW w:w="4961" w:type="dxa"/>
            <w:tcBorders>
              <w:top w:val="single" w:sz="4" w:space="0" w:color="auto"/>
            </w:tcBorders>
          </w:tcPr>
          <w:p w:rsidR="00153A22" w:rsidRPr="00153A22" w:rsidRDefault="00153A22" w:rsidP="0026022B">
            <w:pPr>
              <w:spacing w:before="60" w:after="60" w:line="280" w:lineRule="exact"/>
              <w:rPr>
                <w:rFonts w:cs="Arial"/>
                <w:sz w:val="22"/>
                <w:szCs w:val="22"/>
              </w:rPr>
            </w:pPr>
            <w:r w:rsidRPr="00153A22">
              <w:rPr>
                <w:rFonts w:cs="Arial"/>
                <w:sz w:val="22"/>
                <w:szCs w:val="22"/>
              </w:rPr>
              <w:t>Ngā tino traumata mātauranga, me ngā tikanga Māori</w:t>
            </w:r>
          </w:p>
          <w:p w:rsidR="00153A22" w:rsidRPr="00153A22" w:rsidRDefault="00153A22" w:rsidP="0026022B">
            <w:pPr>
              <w:spacing w:before="60" w:after="60" w:line="280" w:lineRule="exact"/>
              <w:rPr>
                <w:rFonts w:cs="Arial"/>
                <w:sz w:val="22"/>
                <w:szCs w:val="22"/>
              </w:rPr>
            </w:pPr>
            <w:r w:rsidRPr="00153A22">
              <w:rPr>
                <w:rFonts w:cs="Arial"/>
                <w:sz w:val="22"/>
                <w:szCs w:val="22"/>
              </w:rPr>
              <w:t>Te whānuitanga o ngā tūmomo pūkenga waiora</w:t>
            </w:r>
          </w:p>
          <w:p w:rsidR="00153A22" w:rsidRPr="00153A22" w:rsidRDefault="00153A22" w:rsidP="0026022B">
            <w:pPr>
              <w:spacing w:before="60" w:after="60" w:line="280" w:lineRule="exact"/>
              <w:rPr>
                <w:rFonts w:cs="Arial"/>
                <w:sz w:val="22"/>
                <w:szCs w:val="22"/>
              </w:rPr>
            </w:pPr>
            <w:r w:rsidRPr="00153A22">
              <w:rPr>
                <w:rFonts w:cs="Arial"/>
                <w:sz w:val="22"/>
                <w:szCs w:val="22"/>
              </w:rPr>
              <w:t>Te whānuitanga o ngā kōwhiringa tūranga mahi</w:t>
            </w:r>
          </w:p>
        </w:tc>
      </w:tr>
    </w:tbl>
    <w:p w:rsidR="00371D77" w:rsidRPr="00A52212" w:rsidRDefault="00371D77" w:rsidP="0026022B">
      <w:pPr>
        <w:pStyle w:val="Header"/>
        <w:rPr>
          <w:rFonts w:cs="Arial"/>
          <w:sz w:val="22"/>
          <w:szCs w:val="22"/>
        </w:rPr>
      </w:pPr>
    </w:p>
    <w:p w:rsidR="00371D77" w:rsidRPr="00371D77" w:rsidRDefault="0026022B" w:rsidP="0026022B">
      <w:pPr>
        <w:spacing w:before="60" w:line="280" w:lineRule="exact"/>
        <w:rPr>
          <w:rFonts w:cs="Arial"/>
          <w:i/>
          <w:sz w:val="22"/>
          <w:szCs w:val="22"/>
          <w:u w:val="single"/>
        </w:rPr>
      </w:pPr>
      <w:r>
        <w:rPr>
          <w:rFonts w:cs="Arial"/>
          <w:sz w:val="22"/>
          <w:szCs w:val="22"/>
        </w:rPr>
        <w:t>Many y</w:t>
      </w:r>
      <w:r w:rsidR="00371D77" w:rsidRPr="00371D77">
        <w:rPr>
          <w:rFonts w:cs="Arial"/>
          <w:sz w:val="22"/>
          <w:szCs w:val="22"/>
        </w:rPr>
        <w:t>ear 11 -13 students may wish to take NCEA subjects. If so, you will need to contact the New Zealand Qualifications Authority (NZQA)</w:t>
      </w:r>
      <w:r w:rsidR="00D90774">
        <w:rPr>
          <w:rFonts w:cs="Arial"/>
          <w:sz w:val="22"/>
          <w:szCs w:val="22"/>
        </w:rPr>
        <w:t xml:space="preserve"> to arrange this</w:t>
      </w:r>
      <w:r w:rsidR="00371D77" w:rsidRPr="00371D77">
        <w:rPr>
          <w:rFonts w:cs="Arial"/>
          <w:sz w:val="22"/>
          <w:szCs w:val="22"/>
        </w:rPr>
        <w:t>.</w:t>
      </w:r>
    </w:p>
    <w:p w:rsidR="00371D77" w:rsidRDefault="00371D77" w:rsidP="0026022B">
      <w:pPr>
        <w:spacing w:before="60" w:after="220" w:line="280" w:lineRule="exact"/>
        <w:rPr>
          <w:rFonts w:cs="Arial"/>
          <w:sz w:val="22"/>
          <w:szCs w:val="22"/>
        </w:rPr>
      </w:pPr>
      <w:r w:rsidRPr="00371D77">
        <w:rPr>
          <w:rFonts w:cs="Arial"/>
          <w:sz w:val="22"/>
          <w:szCs w:val="22"/>
        </w:rPr>
        <w:t>Whatever curriculum you select, you should specify the skills you want your child to learn and you should be clear about matching your child’s learning needs to your programme.</w:t>
      </w:r>
    </w:p>
    <w:p w:rsidR="00153A22" w:rsidRDefault="00153A22" w:rsidP="0026022B">
      <w:pPr>
        <w:spacing w:before="60" w:after="220" w:line="280" w:lineRule="exact"/>
        <w:rPr>
          <w:rFonts w:cs="Arial"/>
          <w:sz w:val="22"/>
          <w:szCs w:val="22"/>
        </w:rPr>
      </w:pPr>
    </w:p>
    <w:p w:rsidR="00153A22" w:rsidRDefault="00153A22" w:rsidP="0026022B">
      <w:pPr>
        <w:spacing w:before="60" w:after="220" w:line="280" w:lineRule="exact"/>
        <w:rPr>
          <w:rFonts w:cs="Arial"/>
          <w:sz w:val="22"/>
          <w:szCs w:val="22"/>
        </w:rPr>
      </w:pPr>
    </w:p>
    <w:p w:rsidR="00153A22" w:rsidRDefault="00153A22" w:rsidP="0026022B">
      <w:pPr>
        <w:spacing w:before="60" w:after="220" w:line="280" w:lineRule="exact"/>
        <w:rPr>
          <w:rFonts w:cs="Arial"/>
          <w:sz w:val="22"/>
          <w:szCs w:val="22"/>
        </w:rPr>
      </w:pPr>
    </w:p>
    <w:p w:rsidR="00153A22" w:rsidRDefault="00153A22" w:rsidP="0026022B">
      <w:pPr>
        <w:spacing w:before="60" w:after="220" w:line="280" w:lineRule="exact"/>
        <w:rPr>
          <w:rFonts w:cs="Arial"/>
          <w:sz w:val="22"/>
          <w:szCs w:val="22"/>
        </w:rPr>
      </w:pPr>
    </w:p>
    <w:p w:rsidR="00153A22" w:rsidRDefault="00153A22" w:rsidP="0026022B">
      <w:pPr>
        <w:spacing w:before="60" w:after="220" w:line="280" w:lineRule="exact"/>
        <w:rPr>
          <w:rFonts w:cs="Arial"/>
          <w:sz w:val="22"/>
          <w:szCs w:val="22"/>
        </w:rPr>
      </w:pPr>
    </w:p>
    <w:p w:rsidR="00153A22" w:rsidRDefault="00153A22" w:rsidP="0026022B">
      <w:pPr>
        <w:spacing w:before="60" w:after="220" w:line="280" w:lineRule="exact"/>
        <w:rPr>
          <w:rFonts w:cs="Arial"/>
          <w:sz w:val="22"/>
          <w:szCs w:val="22"/>
        </w:rPr>
      </w:pPr>
    </w:p>
    <w:p w:rsidR="00153A22" w:rsidRDefault="00153A22" w:rsidP="0026022B">
      <w:pPr>
        <w:spacing w:before="60" w:after="220" w:line="280" w:lineRule="exact"/>
        <w:rPr>
          <w:rFonts w:cs="Arial"/>
          <w:sz w:val="22"/>
          <w:szCs w:val="22"/>
        </w:rPr>
      </w:pPr>
    </w:p>
    <w:p w:rsidR="00371D77" w:rsidRPr="00A52212" w:rsidRDefault="000B1273" w:rsidP="0026022B">
      <w:pPr>
        <w:pStyle w:val="Heading3"/>
      </w:pPr>
      <w:r w:rsidRPr="004E517F">
        <w:lastRenderedPageBreak/>
        <w:t xml:space="preserve">Key </w:t>
      </w:r>
      <w:r w:rsidR="0026022B">
        <w:t>r</w:t>
      </w:r>
      <w:r w:rsidRPr="004E517F">
        <w:t>equirement</w:t>
      </w:r>
      <w:r>
        <w:t xml:space="preserve"> </w:t>
      </w:r>
      <w:r w:rsidRPr="0026022B">
        <w:rPr>
          <w:i w:val="0"/>
        </w:rPr>
        <w:t xml:space="preserve">- </w:t>
      </w:r>
      <w:r w:rsidR="0026022B">
        <w:rPr>
          <w:i w:val="0"/>
        </w:rPr>
        <w:t>t</w:t>
      </w:r>
      <w:r w:rsidR="00371D77" w:rsidRPr="0026022B">
        <w:rPr>
          <w:i w:val="0"/>
        </w:rPr>
        <w:t xml:space="preserve">opic </w:t>
      </w:r>
      <w:r w:rsidR="0026022B">
        <w:rPr>
          <w:i w:val="0"/>
        </w:rPr>
        <w:t>p</w:t>
      </w:r>
      <w:r w:rsidR="00371D77" w:rsidRPr="0026022B">
        <w:rPr>
          <w:i w:val="0"/>
        </w:rPr>
        <w:t>lan</w:t>
      </w:r>
    </w:p>
    <w:p w:rsidR="00371D77" w:rsidRPr="00371D77" w:rsidRDefault="00371D77" w:rsidP="0026022B">
      <w:pPr>
        <w:spacing w:before="60" w:line="280" w:lineRule="exact"/>
        <w:rPr>
          <w:rFonts w:cs="Arial"/>
          <w:sz w:val="22"/>
          <w:szCs w:val="22"/>
        </w:rPr>
      </w:pPr>
      <w:r w:rsidRPr="00371D77">
        <w:rPr>
          <w:rFonts w:cs="Arial"/>
          <w:sz w:val="22"/>
          <w:szCs w:val="22"/>
        </w:rPr>
        <w:t xml:space="preserve">To help the Ministry understand how your curriculum vision translates into practical terms, we ask you to include a description of how you would approach the teaching of one topic of your choosing. We are looking for </w:t>
      </w:r>
      <w:r w:rsidR="000B1273">
        <w:rPr>
          <w:rFonts w:cs="Arial"/>
          <w:sz w:val="22"/>
          <w:szCs w:val="22"/>
        </w:rPr>
        <w:t xml:space="preserve">the following elements in your </w:t>
      </w:r>
      <w:r w:rsidRPr="00371D77">
        <w:rPr>
          <w:rFonts w:cs="Arial"/>
          <w:sz w:val="22"/>
          <w:szCs w:val="22"/>
        </w:rPr>
        <w:t>statement:</w:t>
      </w:r>
    </w:p>
    <w:p w:rsidR="00371D77" w:rsidRPr="002E6B44" w:rsidRDefault="0026022B" w:rsidP="0026022B">
      <w:pPr>
        <w:pStyle w:val="Heading3"/>
        <w:numPr>
          <w:ilvl w:val="0"/>
          <w:numId w:val="14"/>
        </w:numPr>
        <w:spacing w:after="60"/>
        <w:rPr>
          <w:rFonts w:cs="Arial"/>
          <w:i w:val="0"/>
          <w:szCs w:val="22"/>
        </w:rPr>
      </w:pPr>
      <w:r>
        <w:rPr>
          <w:rFonts w:cs="Arial"/>
          <w:i w:val="0"/>
          <w:szCs w:val="22"/>
        </w:rPr>
        <w:t>The t</w:t>
      </w:r>
      <w:r w:rsidR="00371D77" w:rsidRPr="002E6B44">
        <w:rPr>
          <w:rFonts w:cs="Arial"/>
          <w:i w:val="0"/>
          <w:szCs w:val="22"/>
        </w:rPr>
        <w:t xml:space="preserve">opic </w:t>
      </w:r>
      <w:r>
        <w:rPr>
          <w:rFonts w:cs="Arial"/>
          <w:i w:val="0"/>
          <w:szCs w:val="22"/>
        </w:rPr>
        <w:t>t</w:t>
      </w:r>
      <w:r w:rsidR="00371D77" w:rsidRPr="002E6B44">
        <w:rPr>
          <w:rFonts w:cs="Arial"/>
          <w:i w:val="0"/>
          <w:szCs w:val="22"/>
        </w:rPr>
        <w:t>itle</w:t>
      </w:r>
    </w:p>
    <w:p w:rsidR="00371D77" w:rsidRPr="003B03BE" w:rsidRDefault="00371D77" w:rsidP="0026022B">
      <w:pPr>
        <w:pStyle w:val="Heading3"/>
        <w:numPr>
          <w:ilvl w:val="0"/>
          <w:numId w:val="17"/>
        </w:numPr>
        <w:spacing w:after="60"/>
        <w:rPr>
          <w:rFonts w:cs="Arial"/>
          <w:i w:val="0"/>
          <w:szCs w:val="22"/>
        </w:rPr>
      </w:pPr>
      <w:r w:rsidRPr="002E6B44">
        <w:rPr>
          <w:rFonts w:cs="Arial"/>
          <w:i w:val="0"/>
          <w:szCs w:val="22"/>
        </w:rPr>
        <w:t xml:space="preserve">The </w:t>
      </w:r>
      <w:r w:rsidR="0026022B">
        <w:rPr>
          <w:rFonts w:cs="Arial"/>
          <w:i w:val="0"/>
          <w:szCs w:val="22"/>
        </w:rPr>
        <w:t>l</w:t>
      </w:r>
      <w:r w:rsidR="00620BFD">
        <w:rPr>
          <w:rFonts w:cs="Arial"/>
          <w:i w:val="0"/>
          <w:szCs w:val="22"/>
        </w:rPr>
        <w:t xml:space="preserve">earning </w:t>
      </w:r>
      <w:r w:rsidR="0026022B">
        <w:rPr>
          <w:rFonts w:cs="Arial"/>
          <w:i w:val="0"/>
          <w:szCs w:val="22"/>
        </w:rPr>
        <w:t>g</w:t>
      </w:r>
      <w:r w:rsidR="00620BFD">
        <w:rPr>
          <w:rFonts w:cs="Arial"/>
          <w:i w:val="0"/>
          <w:szCs w:val="22"/>
        </w:rPr>
        <w:t>oals</w:t>
      </w:r>
      <w:r w:rsidRPr="002E6B44">
        <w:rPr>
          <w:rFonts w:cs="Arial"/>
          <w:i w:val="0"/>
          <w:szCs w:val="22"/>
        </w:rPr>
        <w:t xml:space="preserve"> -</w:t>
      </w:r>
      <w:r w:rsidR="003B03BE" w:rsidRPr="003B03BE">
        <w:rPr>
          <w:rFonts w:cs="Arial"/>
          <w:b w:val="0"/>
          <w:i w:val="0"/>
          <w:szCs w:val="22"/>
        </w:rPr>
        <w:t xml:space="preserve"> </w:t>
      </w:r>
      <w:r w:rsidR="003B03BE" w:rsidRPr="002D73CE">
        <w:rPr>
          <w:rFonts w:cs="Arial"/>
          <w:b w:val="0"/>
          <w:i w:val="0"/>
          <w:szCs w:val="22"/>
        </w:rPr>
        <w:t>what you are going to teach your child? What learning goals are you setting for your child?</w:t>
      </w:r>
    </w:p>
    <w:p w:rsidR="00371D77" w:rsidRPr="002E6B44" w:rsidRDefault="00371D77" w:rsidP="0026022B">
      <w:pPr>
        <w:pStyle w:val="Heading3"/>
        <w:numPr>
          <w:ilvl w:val="0"/>
          <w:numId w:val="13"/>
        </w:numPr>
        <w:spacing w:after="60"/>
        <w:rPr>
          <w:rFonts w:cs="Arial"/>
          <w:i w:val="0"/>
          <w:szCs w:val="22"/>
        </w:rPr>
      </w:pPr>
      <w:r w:rsidRPr="002E6B44">
        <w:rPr>
          <w:rFonts w:cs="Arial"/>
          <w:i w:val="0"/>
          <w:szCs w:val="22"/>
        </w:rPr>
        <w:t xml:space="preserve">Resources - </w:t>
      </w:r>
      <w:r w:rsidRPr="002E6B44">
        <w:rPr>
          <w:rFonts w:cs="Arial"/>
          <w:b w:val="0"/>
          <w:i w:val="0"/>
          <w:szCs w:val="22"/>
        </w:rPr>
        <w:t>what materials you would use to teach the topic</w:t>
      </w:r>
      <w:r w:rsidR="003B03BE">
        <w:rPr>
          <w:rFonts w:cs="Arial"/>
          <w:b w:val="0"/>
          <w:i w:val="0"/>
          <w:szCs w:val="22"/>
        </w:rPr>
        <w:t>?</w:t>
      </w:r>
    </w:p>
    <w:p w:rsidR="003B03BE" w:rsidRPr="003B03BE" w:rsidRDefault="00371D77" w:rsidP="0026022B">
      <w:pPr>
        <w:pStyle w:val="Heading3"/>
        <w:numPr>
          <w:ilvl w:val="0"/>
          <w:numId w:val="13"/>
        </w:numPr>
        <w:spacing w:after="60"/>
        <w:ind w:left="714" w:hanging="357"/>
        <w:rPr>
          <w:rFonts w:cs="Arial"/>
          <w:i w:val="0"/>
          <w:szCs w:val="22"/>
        </w:rPr>
      </w:pPr>
      <w:r w:rsidRPr="003B03BE">
        <w:rPr>
          <w:rFonts w:cs="Arial"/>
          <w:i w:val="0"/>
          <w:szCs w:val="22"/>
        </w:rPr>
        <w:t xml:space="preserve">Methods - </w:t>
      </w:r>
      <w:r w:rsidRPr="003B03BE">
        <w:rPr>
          <w:rFonts w:cs="Arial"/>
          <w:b w:val="0"/>
          <w:i w:val="0"/>
          <w:szCs w:val="22"/>
        </w:rPr>
        <w:t>what steps would you take to communicate/teach the material to your child</w:t>
      </w:r>
      <w:r w:rsidR="003B03BE">
        <w:rPr>
          <w:rFonts w:cs="Arial"/>
          <w:b w:val="0"/>
          <w:i w:val="0"/>
          <w:szCs w:val="22"/>
        </w:rPr>
        <w:t>?</w:t>
      </w:r>
    </w:p>
    <w:p w:rsidR="00153A22" w:rsidRPr="00153A22" w:rsidRDefault="003B03BE" w:rsidP="0026022B">
      <w:pPr>
        <w:pStyle w:val="Heading3"/>
        <w:numPr>
          <w:ilvl w:val="0"/>
          <w:numId w:val="17"/>
        </w:numPr>
        <w:spacing w:after="60"/>
        <w:rPr>
          <w:rFonts w:cs="Arial"/>
          <w:b w:val="0"/>
          <w:i w:val="0"/>
          <w:szCs w:val="22"/>
        </w:rPr>
      </w:pPr>
      <w:r w:rsidRPr="003B03BE">
        <w:rPr>
          <w:rFonts w:cs="Arial"/>
          <w:i w:val="0"/>
          <w:szCs w:val="22"/>
        </w:rPr>
        <w:t xml:space="preserve"> </w:t>
      </w:r>
      <w:r w:rsidR="00371D77" w:rsidRPr="003B03BE">
        <w:rPr>
          <w:rFonts w:cs="Arial"/>
          <w:i w:val="0"/>
          <w:szCs w:val="22"/>
        </w:rPr>
        <w:t xml:space="preserve">Progress and </w:t>
      </w:r>
      <w:r w:rsidR="0026022B">
        <w:rPr>
          <w:rFonts w:cs="Arial"/>
          <w:i w:val="0"/>
          <w:szCs w:val="22"/>
        </w:rPr>
        <w:t>a</w:t>
      </w:r>
      <w:r w:rsidR="00371D77" w:rsidRPr="003B03BE">
        <w:rPr>
          <w:rFonts w:cs="Arial"/>
          <w:i w:val="0"/>
          <w:szCs w:val="22"/>
        </w:rPr>
        <w:t xml:space="preserve">chievement </w:t>
      </w:r>
      <w:r w:rsidRPr="002D73CE">
        <w:rPr>
          <w:rFonts w:cs="Arial"/>
          <w:b w:val="0"/>
          <w:i w:val="0"/>
          <w:szCs w:val="22"/>
        </w:rPr>
        <w:t xml:space="preserve">How will you know that your child has met the </w:t>
      </w:r>
      <w:r>
        <w:rPr>
          <w:rFonts w:cs="Arial"/>
          <w:b w:val="0"/>
          <w:i w:val="0"/>
          <w:szCs w:val="22"/>
        </w:rPr>
        <w:t>aims you have set in this topic?</w:t>
      </w:r>
      <w:r w:rsidRPr="002D73CE">
        <w:rPr>
          <w:rFonts w:cs="Arial"/>
          <w:b w:val="0"/>
          <w:i w:val="0"/>
          <w:szCs w:val="22"/>
        </w:rPr>
        <w:t xml:space="preserve"> How will you know that the le</w:t>
      </w:r>
      <w:r>
        <w:rPr>
          <w:rFonts w:cs="Arial"/>
          <w:b w:val="0"/>
          <w:i w:val="0"/>
          <w:szCs w:val="22"/>
        </w:rPr>
        <w:t>arning goals have been achieved?</w:t>
      </w:r>
      <w:r w:rsidRPr="002D73CE">
        <w:rPr>
          <w:rFonts w:cs="Arial"/>
          <w:b w:val="0"/>
          <w:i w:val="0"/>
          <w:szCs w:val="22"/>
        </w:rPr>
        <w:t xml:space="preserve"> </w:t>
      </w:r>
    </w:p>
    <w:p w:rsidR="003B03BE" w:rsidRDefault="003B03BE" w:rsidP="0026022B">
      <w:pPr>
        <w:rPr>
          <w:rFonts w:cs="Arial"/>
          <w:b/>
          <w:i/>
          <w:sz w:val="22"/>
          <w:szCs w:val="22"/>
        </w:rPr>
      </w:pPr>
    </w:p>
    <w:p w:rsidR="00371D77" w:rsidRPr="0026022B" w:rsidRDefault="0026022B" w:rsidP="0026022B">
      <w:pPr>
        <w:pStyle w:val="Heading3"/>
        <w:rPr>
          <w:i w:val="0"/>
        </w:rPr>
      </w:pPr>
      <w:r>
        <w:t>Key r</w:t>
      </w:r>
      <w:r w:rsidR="000B1273" w:rsidRPr="004E517F">
        <w:t>equirement</w:t>
      </w:r>
      <w:r w:rsidR="000B1273">
        <w:t xml:space="preserve"> - </w:t>
      </w:r>
      <w:r w:rsidRPr="0026022B">
        <w:rPr>
          <w:i w:val="0"/>
        </w:rPr>
        <w:t>r</w:t>
      </w:r>
      <w:r w:rsidR="00371D77" w:rsidRPr="0026022B">
        <w:rPr>
          <w:i w:val="0"/>
        </w:rPr>
        <w:t xml:space="preserve">esources and </w:t>
      </w:r>
      <w:r>
        <w:rPr>
          <w:i w:val="0"/>
        </w:rPr>
        <w:t>r</w:t>
      </w:r>
      <w:r w:rsidR="00371D77" w:rsidRPr="0026022B">
        <w:rPr>
          <w:i w:val="0"/>
        </w:rPr>
        <w:t xml:space="preserve">eference </w:t>
      </w:r>
      <w:r>
        <w:rPr>
          <w:i w:val="0"/>
        </w:rPr>
        <w:t>m</w:t>
      </w:r>
      <w:r w:rsidR="00371D77" w:rsidRPr="0026022B">
        <w:rPr>
          <w:i w:val="0"/>
        </w:rPr>
        <w:t xml:space="preserve">aterial  </w:t>
      </w:r>
    </w:p>
    <w:p w:rsidR="004E517F" w:rsidRPr="00A52212" w:rsidRDefault="00371D77" w:rsidP="0026022B">
      <w:pPr>
        <w:spacing w:before="60" w:after="220" w:line="280" w:lineRule="exact"/>
        <w:rPr>
          <w:rFonts w:cs="Arial"/>
          <w:sz w:val="22"/>
          <w:szCs w:val="22"/>
        </w:rPr>
      </w:pPr>
      <w:r w:rsidRPr="00371D77">
        <w:rPr>
          <w:rFonts w:cs="Arial"/>
          <w:sz w:val="22"/>
          <w:szCs w:val="22"/>
        </w:rPr>
        <w:t xml:space="preserve">Please provide a comprehensive list of all </w:t>
      </w:r>
      <w:r w:rsidRPr="00371D77">
        <w:rPr>
          <w:rFonts w:cs="Arial"/>
          <w:b/>
          <w:sz w:val="22"/>
          <w:szCs w:val="22"/>
        </w:rPr>
        <w:t>resources and reference material</w:t>
      </w:r>
      <w:r w:rsidRPr="00371D77">
        <w:rPr>
          <w:rFonts w:cs="Arial"/>
          <w:sz w:val="22"/>
          <w:szCs w:val="22"/>
        </w:rPr>
        <w:t xml:space="preserve"> available to you. Also list the type of material you may intend to include in the future. Do not list the titles of every publication.</w:t>
      </w:r>
    </w:p>
    <w:p w:rsidR="00371D77" w:rsidRPr="004069CC" w:rsidRDefault="0026022B" w:rsidP="0026022B">
      <w:pPr>
        <w:pStyle w:val="Heading3"/>
      </w:pPr>
      <w:r>
        <w:t>Key r</w:t>
      </w:r>
      <w:r w:rsidR="000B1273" w:rsidRPr="004E517F">
        <w:t>equirement</w:t>
      </w:r>
      <w:r w:rsidR="000B1273">
        <w:t xml:space="preserve"> - </w:t>
      </w:r>
      <w:r>
        <w:rPr>
          <w:i w:val="0"/>
        </w:rPr>
        <w:t>e</w:t>
      </w:r>
      <w:r w:rsidR="00371D77" w:rsidRPr="0026022B">
        <w:rPr>
          <w:i w:val="0"/>
        </w:rPr>
        <w:t xml:space="preserve">nvironment, </w:t>
      </w:r>
      <w:r>
        <w:rPr>
          <w:i w:val="0"/>
        </w:rPr>
        <w:t>c</w:t>
      </w:r>
      <w:r w:rsidR="00371D77" w:rsidRPr="0026022B">
        <w:rPr>
          <w:i w:val="0"/>
        </w:rPr>
        <w:t xml:space="preserve">ommunity and </w:t>
      </w:r>
      <w:r>
        <w:rPr>
          <w:i w:val="0"/>
        </w:rPr>
        <w:t>s</w:t>
      </w:r>
      <w:r w:rsidR="00371D77" w:rsidRPr="0026022B">
        <w:rPr>
          <w:i w:val="0"/>
        </w:rPr>
        <w:t xml:space="preserve">ocial </w:t>
      </w:r>
      <w:r>
        <w:rPr>
          <w:i w:val="0"/>
        </w:rPr>
        <w:t>c</w:t>
      </w:r>
      <w:r w:rsidR="00371D77" w:rsidRPr="0026022B">
        <w:rPr>
          <w:i w:val="0"/>
        </w:rPr>
        <w:t>ontact</w:t>
      </w:r>
    </w:p>
    <w:p w:rsidR="00371D77" w:rsidRDefault="00371D77" w:rsidP="0026022B">
      <w:pPr>
        <w:spacing w:before="60" w:after="220" w:line="280" w:lineRule="exact"/>
        <w:rPr>
          <w:rFonts w:cs="Arial"/>
          <w:sz w:val="22"/>
          <w:szCs w:val="22"/>
        </w:rPr>
      </w:pPr>
      <w:r w:rsidRPr="00371D77">
        <w:rPr>
          <w:rFonts w:cs="Arial"/>
          <w:sz w:val="22"/>
          <w:szCs w:val="22"/>
        </w:rPr>
        <w:t xml:space="preserve">State how you will use the </w:t>
      </w:r>
      <w:r w:rsidRPr="00371D77">
        <w:rPr>
          <w:rFonts w:cs="Arial"/>
          <w:b/>
          <w:sz w:val="22"/>
          <w:szCs w:val="22"/>
        </w:rPr>
        <w:t>environment</w:t>
      </w:r>
      <w:r w:rsidRPr="00371D77">
        <w:rPr>
          <w:rFonts w:cs="Arial"/>
          <w:sz w:val="22"/>
          <w:szCs w:val="22"/>
        </w:rPr>
        <w:t xml:space="preserve"> and your </w:t>
      </w:r>
      <w:r w:rsidRPr="00371D77">
        <w:rPr>
          <w:rFonts w:cs="Arial"/>
          <w:b/>
          <w:sz w:val="22"/>
          <w:szCs w:val="22"/>
        </w:rPr>
        <w:t>community</w:t>
      </w:r>
      <w:r w:rsidRPr="00371D77">
        <w:rPr>
          <w:rFonts w:cs="Arial"/>
          <w:sz w:val="22"/>
          <w:szCs w:val="22"/>
        </w:rPr>
        <w:t xml:space="preserve"> to extend and enrich your child’s education. Please include in this a description of educational visits you intend to undertake and how you will provide for your child’s need for </w:t>
      </w:r>
      <w:r w:rsidRPr="00371D77">
        <w:rPr>
          <w:rFonts w:cs="Arial"/>
          <w:b/>
          <w:sz w:val="22"/>
          <w:szCs w:val="22"/>
        </w:rPr>
        <w:t>social contact</w:t>
      </w:r>
      <w:r w:rsidRPr="00371D77">
        <w:rPr>
          <w:rFonts w:cs="Arial"/>
          <w:sz w:val="22"/>
          <w:szCs w:val="22"/>
        </w:rPr>
        <w:t>.</w:t>
      </w:r>
    </w:p>
    <w:p w:rsidR="00371D77" w:rsidRPr="0026022B" w:rsidRDefault="0026022B" w:rsidP="0026022B">
      <w:pPr>
        <w:pStyle w:val="Heading3"/>
        <w:rPr>
          <w:i w:val="0"/>
        </w:rPr>
      </w:pPr>
      <w:r>
        <w:t>Key r</w:t>
      </w:r>
      <w:r w:rsidR="000B1273" w:rsidRPr="004E517F">
        <w:t>equirement</w:t>
      </w:r>
      <w:r w:rsidR="000B1273" w:rsidRPr="000B1273">
        <w:t xml:space="preserve"> </w:t>
      </w:r>
      <w:r w:rsidR="000B1273" w:rsidRPr="0026022B">
        <w:rPr>
          <w:i w:val="0"/>
        </w:rPr>
        <w:t xml:space="preserve">- </w:t>
      </w:r>
      <w:r w:rsidRPr="0026022B">
        <w:rPr>
          <w:i w:val="0"/>
        </w:rPr>
        <w:t>p</w:t>
      </w:r>
      <w:r w:rsidR="00371D77" w:rsidRPr="0026022B">
        <w:rPr>
          <w:i w:val="0"/>
        </w:rPr>
        <w:t>rogress</w:t>
      </w:r>
      <w:r w:rsidRPr="0026022B">
        <w:rPr>
          <w:i w:val="0"/>
        </w:rPr>
        <w:t xml:space="preserve"> and a</w:t>
      </w:r>
      <w:r w:rsidR="00371D77" w:rsidRPr="0026022B">
        <w:rPr>
          <w:i w:val="0"/>
        </w:rPr>
        <w:t xml:space="preserve">chievement </w:t>
      </w:r>
    </w:p>
    <w:p w:rsidR="00371D77" w:rsidRDefault="00371D77" w:rsidP="0026022B">
      <w:pPr>
        <w:spacing w:before="60" w:after="220"/>
        <w:rPr>
          <w:rFonts w:cs="Arial"/>
          <w:sz w:val="22"/>
          <w:szCs w:val="22"/>
        </w:rPr>
      </w:pPr>
      <w:r w:rsidRPr="00371D77">
        <w:rPr>
          <w:rFonts w:cs="Arial"/>
          <w:sz w:val="22"/>
          <w:szCs w:val="22"/>
        </w:rPr>
        <w:t>In your own words describe your plan for how you will assess your child’s progress and therefore the teaching and learning programme. Aims or learning objectives should be specific, measureable, appropriate, achievable and regularly assessed.</w:t>
      </w:r>
    </w:p>
    <w:p w:rsidR="00371D77" w:rsidRPr="00371D77" w:rsidRDefault="00371D77" w:rsidP="0026022B">
      <w:pPr>
        <w:spacing w:before="60"/>
        <w:rPr>
          <w:rFonts w:cs="Arial"/>
          <w:sz w:val="22"/>
          <w:szCs w:val="22"/>
        </w:rPr>
      </w:pPr>
      <w:r w:rsidRPr="00371D77">
        <w:rPr>
          <w:rFonts w:cs="Arial"/>
          <w:sz w:val="22"/>
          <w:szCs w:val="22"/>
        </w:rPr>
        <w:t xml:space="preserve">Remember, you will need to have a record of progress and achievement over time i.e. weekly, termly, annually. This may also be needed when your child goes on to further education or training. </w:t>
      </w:r>
    </w:p>
    <w:p w:rsidR="00371D77" w:rsidRPr="00A52212" w:rsidRDefault="00371D77" w:rsidP="0026022B">
      <w:pPr>
        <w:rPr>
          <w:rFonts w:cs="Arial"/>
          <w:sz w:val="22"/>
          <w:szCs w:val="22"/>
        </w:rPr>
      </w:pPr>
    </w:p>
    <w:p w:rsidR="00371D77" w:rsidRPr="00A52212" w:rsidRDefault="000B1273" w:rsidP="0026022B">
      <w:pPr>
        <w:pStyle w:val="Heading3"/>
      </w:pPr>
      <w:r w:rsidRPr="004E517F">
        <w:t xml:space="preserve">Key </w:t>
      </w:r>
      <w:r w:rsidR="0026022B">
        <w:t>r</w:t>
      </w:r>
      <w:r w:rsidRPr="004E517F">
        <w:t>equirement</w:t>
      </w:r>
      <w:r>
        <w:t xml:space="preserve"> </w:t>
      </w:r>
      <w:r w:rsidRPr="0026022B">
        <w:rPr>
          <w:i w:val="0"/>
        </w:rPr>
        <w:t xml:space="preserve">- </w:t>
      </w:r>
      <w:r w:rsidR="0026022B">
        <w:rPr>
          <w:i w:val="0"/>
        </w:rPr>
        <w:t>r</w:t>
      </w:r>
      <w:r w:rsidR="00371D77" w:rsidRPr="0026022B">
        <w:rPr>
          <w:i w:val="0"/>
        </w:rPr>
        <w:t>egularity</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Section 21 of the Education Act requires a commitment to </w:t>
      </w:r>
      <w:r w:rsidRPr="00371D77">
        <w:rPr>
          <w:rFonts w:cs="Arial"/>
          <w:b/>
          <w:sz w:val="22"/>
          <w:szCs w:val="22"/>
        </w:rPr>
        <w:t>regularity</w:t>
      </w:r>
      <w:r w:rsidRPr="00371D77">
        <w:rPr>
          <w:rFonts w:cs="Arial"/>
          <w:sz w:val="22"/>
          <w:szCs w:val="22"/>
        </w:rPr>
        <w:t>.</w:t>
      </w:r>
      <w:r w:rsidRPr="00371D77">
        <w:rPr>
          <w:rFonts w:cs="Arial"/>
          <w:b/>
          <w:sz w:val="22"/>
          <w:szCs w:val="22"/>
        </w:rPr>
        <w:t xml:space="preserve">  </w:t>
      </w:r>
      <w:r w:rsidRPr="00371D77">
        <w:rPr>
          <w:rFonts w:cs="Arial"/>
          <w:sz w:val="22"/>
          <w:szCs w:val="22"/>
        </w:rPr>
        <w:t xml:space="preserve">In explaining your routines, show how you will meet the requirement that your child will be taught </w:t>
      </w:r>
      <w:r w:rsidRPr="00371D77">
        <w:rPr>
          <w:rFonts w:cs="Arial"/>
          <w:b/>
          <w:sz w:val="22"/>
          <w:szCs w:val="22"/>
        </w:rPr>
        <w:t>at least as regularly</w:t>
      </w:r>
      <w:r w:rsidRPr="00371D77">
        <w:rPr>
          <w:rFonts w:cs="Arial"/>
          <w:b/>
          <w:i/>
          <w:sz w:val="22"/>
          <w:szCs w:val="22"/>
        </w:rPr>
        <w:t xml:space="preserve"> </w:t>
      </w:r>
      <w:r w:rsidRPr="00371D77">
        <w:rPr>
          <w:rFonts w:cs="Arial"/>
          <w:sz w:val="22"/>
          <w:szCs w:val="22"/>
        </w:rPr>
        <w:t xml:space="preserve">as in a registered school. Some applicants provide a timetable to meet this request, some describe their integrated approach.  You may like </w:t>
      </w:r>
      <w:r w:rsidR="004E517F">
        <w:rPr>
          <w:rFonts w:cs="Arial"/>
          <w:sz w:val="22"/>
          <w:szCs w:val="22"/>
        </w:rPr>
        <w:t>to include one of the following:</w:t>
      </w:r>
    </w:p>
    <w:p w:rsidR="00371D77" w:rsidRPr="004E517F" w:rsidRDefault="004E517F" w:rsidP="0026022B">
      <w:pPr>
        <w:pStyle w:val="ListParagraph"/>
        <w:numPr>
          <w:ilvl w:val="0"/>
          <w:numId w:val="16"/>
        </w:numPr>
        <w:spacing w:before="60" w:after="120" w:line="280" w:lineRule="exact"/>
        <w:ind w:left="714" w:hanging="357"/>
        <w:rPr>
          <w:rFonts w:cs="Arial"/>
          <w:sz w:val="22"/>
          <w:szCs w:val="22"/>
        </w:rPr>
      </w:pPr>
      <w:r>
        <w:rPr>
          <w:rFonts w:cs="Arial"/>
          <w:sz w:val="22"/>
          <w:szCs w:val="22"/>
        </w:rPr>
        <w:t>t</w:t>
      </w:r>
      <w:r w:rsidR="00371D77" w:rsidRPr="004E517F">
        <w:rPr>
          <w:rFonts w:cs="Arial"/>
          <w:sz w:val="22"/>
          <w:szCs w:val="22"/>
        </w:rPr>
        <w:t>imetable or</w:t>
      </w:r>
    </w:p>
    <w:p w:rsidR="00371D77" w:rsidRPr="004E517F" w:rsidRDefault="004E517F" w:rsidP="0026022B">
      <w:pPr>
        <w:pStyle w:val="ListParagraph"/>
        <w:numPr>
          <w:ilvl w:val="0"/>
          <w:numId w:val="16"/>
        </w:numPr>
        <w:spacing w:before="60" w:after="120" w:line="280" w:lineRule="exact"/>
        <w:ind w:left="714" w:hanging="357"/>
        <w:rPr>
          <w:rFonts w:cs="Arial"/>
          <w:sz w:val="22"/>
          <w:szCs w:val="22"/>
        </w:rPr>
      </w:pPr>
      <w:r>
        <w:rPr>
          <w:rFonts w:cs="Arial"/>
          <w:sz w:val="22"/>
          <w:szCs w:val="22"/>
        </w:rPr>
        <w:t>i</w:t>
      </w:r>
      <w:r w:rsidR="00371D77" w:rsidRPr="004E517F">
        <w:rPr>
          <w:rFonts w:cs="Arial"/>
          <w:sz w:val="22"/>
          <w:szCs w:val="22"/>
        </w:rPr>
        <w:t>ntegrated curriculum description or</w:t>
      </w:r>
    </w:p>
    <w:p w:rsidR="00371D77" w:rsidRPr="004E517F" w:rsidRDefault="004E517F" w:rsidP="0026022B">
      <w:pPr>
        <w:pStyle w:val="ListParagraph"/>
        <w:numPr>
          <w:ilvl w:val="0"/>
          <w:numId w:val="16"/>
        </w:numPr>
        <w:spacing w:before="60" w:after="120" w:line="280" w:lineRule="exact"/>
        <w:ind w:left="714" w:hanging="357"/>
        <w:rPr>
          <w:rFonts w:cs="Arial"/>
          <w:sz w:val="22"/>
          <w:szCs w:val="22"/>
        </w:rPr>
      </w:pPr>
      <w:r>
        <w:rPr>
          <w:rFonts w:cs="Arial"/>
          <w:sz w:val="22"/>
          <w:szCs w:val="22"/>
        </w:rPr>
        <w:t>d</w:t>
      </w:r>
      <w:r w:rsidR="00371D77" w:rsidRPr="004E517F">
        <w:rPr>
          <w:rFonts w:cs="Arial"/>
          <w:sz w:val="22"/>
          <w:szCs w:val="22"/>
        </w:rPr>
        <w:t>escription of typical routines used.</w:t>
      </w:r>
    </w:p>
    <w:p w:rsidR="00371D77" w:rsidRDefault="00371D77" w:rsidP="0026022B">
      <w:pPr>
        <w:rPr>
          <w:rFonts w:cs="Arial"/>
          <w:b/>
          <w:sz w:val="22"/>
          <w:szCs w:val="22"/>
        </w:rPr>
      </w:pPr>
    </w:p>
    <w:p w:rsidR="00371D77" w:rsidRPr="0026022B" w:rsidRDefault="0026022B" w:rsidP="0026022B">
      <w:pPr>
        <w:pStyle w:val="Heading3"/>
        <w:rPr>
          <w:i w:val="0"/>
        </w:rPr>
      </w:pPr>
      <w:r w:rsidRPr="0026022B">
        <w:rPr>
          <w:i w:val="0"/>
        </w:rPr>
        <w:t>Other i</w:t>
      </w:r>
      <w:r w:rsidR="00371D77" w:rsidRPr="0026022B">
        <w:rPr>
          <w:i w:val="0"/>
        </w:rPr>
        <w:t>nformation</w:t>
      </w:r>
    </w:p>
    <w:p w:rsidR="00371D77" w:rsidRPr="00371D77" w:rsidRDefault="00371D77" w:rsidP="0026022B">
      <w:pPr>
        <w:spacing w:before="60" w:line="280" w:lineRule="exact"/>
        <w:rPr>
          <w:rFonts w:cs="Arial"/>
          <w:sz w:val="22"/>
          <w:szCs w:val="22"/>
        </w:rPr>
      </w:pPr>
      <w:r w:rsidRPr="00371D77">
        <w:rPr>
          <w:rFonts w:cs="Arial"/>
          <w:sz w:val="22"/>
          <w:szCs w:val="22"/>
        </w:rPr>
        <w:t>Please make any other comments you consider relevant.</w:t>
      </w:r>
    </w:p>
    <w:p w:rsidR="00371D77" w:rsidRDefault="00371D77" w:rsidP="0026022B">
      <w:pPr>
        <w:rPr>
          <w:rFonts w:cs="Arial"/>
          <w:b/>
          <w:sz w:val="22"/>
          <w:szCs w:val="22"/>
        </w:rPr>
      </w:pPr>
    </w:p>
    <w:p w:rsidR="00371D77" w:rsidRPr="0026022B" w:rsidRDefault="00371D77" w:rsidP="0026022B">
      <w:pPr>
        <w:pStyle w:val="Heading3"/>
        <w:rPr>
          <w:i w:val="0"/>
        </w:rPr>
      </w:pPr>
      <w:r w:rsidRPr="0026022B">
        <w:rPr>
          <w:i w:val="0"/>
        </w:rPr>
        <w:t xml:space="preserve">Advice and </w:t>
      </w:r>
      <w:r w:rsidR="0026022B">
        <w:rPr>
          <w:i w:val="0"/>
        </w:rPr>
        <w:t>g</w:t>
      </w:r>
      <w:r w:rsidRPr="0026022B">
        <w:rPr>
          <w:i w:val="0"/>
        </w:rPr>
        <w:t>uidance</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Many groups and organisations of homeschoolers operate throughout New Zealand. They are able to provide assistance and support to homeschooling parents in many ways. To find out about such groups, the Google website (using search words such as </w:t>
      </w:r>
      <w:r w:rsidRPr="00371D77">
        <w:rPr>
          <w:rFonts w:cs="Arial"/>
          <w:i/>
          <w:sz w:val="22"/>
          <w:szCs w:val="22"/>
        </w:rPr>
        <w:t>homeschooling NZ or home educating</w:t>
      </w:r>
      <w:r w:rsidRPr="00371D77">
        <w:rPr>
          <w:rFonts w:cs="Arial"/>
          <w:sz w:val="22"/>
          <w:szCs w:val="22"/>
        </w:rPr>
        <w:t>) or your local telephone book is likely to provide contact details. The Ministry of Education local offices may also have a list of local groups.</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Contact your local Ministry office if you have any questions relating to the application form. </w:t>
      </w:r>
    </w:p>
    <w:p w:rsidR="00371D77" w:rsidRPr="00371D77" w:rsidRDefault="00371D77" w:rsidP="0026022B">
      <w:pPr>
        <w:spacing w:before="60" w:after="220" w:line="280" w:lineRule="exact"/>
        <w:rPr>
          <w:rFonts w:cs="Arial"/>
          <w:b/>
          <w:sz w:val="22"/>
          <w:szCs w:val="22"/>
        </w:rPr>
      </w:pPr>
      <w:r w:rsidRPr="00371D77">
        <w:rPr>
          <w:rFonts w:cs="Arial"/>
          <w:b/>
          <w:sz w:val="22"/>
          <w:szCs w:val="22"/>
        </w:rPr>
        <w:t xml:space="preserve">Local </w:t>
      </w:r>
      <w:r w:rsidR="0026022B">
        <w:rPr>
          <w:rFonts w:cs="Arial"/>
          <w:b/>
          <w:sz w:val="22"/>
          <w:szCs w:val="22"/>
        </w:rPr>
        <w:t>o</w:t>
      </w:r>
      <w:r w:rsidRPr="00371D77">
        <w:rPr>
          <w:rFonts w:cs="Arial"/>
          <w:b/>
          <w:sz w:val="22"/>
          <w:szCs w:val="22"/>
        </w:rPr>
        <w:t xml:space="preserve">ffices and </w:t>
      </w:r>
      <w:r w:rsidR="0026022B">
        <w:rPr>
          <w:rFonts w:cs="Arial"/>
          <w:b/>
          <w:sz w:val="22"/>
          <w:szCs w:val="22"/>
        </w:rPr>
        <w:t>t</w:t>
      </w:r>
      <w:r w:rsidRPr="00371D77">
        <w:rPr>
          <w:rFonts w:cs="Arial"/>
          <w:b/>
          <w:sz w:val="22"/>
          <w:szCs w:val="22"/>
        </w:rPr>
        <w:t xml:space="preserve">elephone </w:t>
      </w:r>
      <w:r w:rsidR="0026022B">
        <w:rPr>
          <w:rFonts w:cs="Arial"/>
          <w:b/>
          <w:sz w:val="22"/>
          <w:szCs w:val="22"/>
        </w:rPr>
        <w:t>n</w:t>
      </w:r>
      <w:r w:rsidRPr="00371D77">
        <w:rPr>
          <w:rFonts w:cs="Arial"/>
          <w:b/>
          <w:sz w:val="22"/>
          <w:szCs w:val="22"/>
        </w:rPr>
        <w:t>umbers</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Whangarei </w:t>
      </w:r>
      <w:r w:rsidRPr="00371D77">
        <w:rPr>
          <w:rFonts w:cs="Arial"/>
          <w:sz w:val="22"/>
          <w:szCs w:val="22"/>
        </w:rPr>
        <w:tab/>
      </w:r>
      <w:r w:rsidRPr="00371D77">
        <w:rPr>
          <w:rFonts w:cs="Arial"/>
          <w:sz w:val="22"/>
          <w:szCs w:val="22"/>
        </w:rPr>
        <w:tab/>
        <w:t>(09) 436 8900</w:t>
      </w:r>
      <w:r w:rsidRPr="00371D77">
        <w:rPr>
          <w:rFonts w:cs="Arial"/>
          <w:sz w:val="22"/>
          <w:szCs w:val="22"/>
        </w:rPr>
        <w:tab/>
      </w:r>
      <w:r w:rsidRPr="00371D77">
        <w:rPr>
          <w:rFonts w:cs="Arial"/>
          <w:sz w:val="22"/>
          <w:szCs w:val="22"/>
        </w:rPr>
        <w:tab/>
      </w:r>
    </w:p>
    <w:p w:rsidR="00371D77" w:rsidRPr="00371D77" w:rsidRDefault="00371D77" w:rsidP="0026022B">
      <w:pPr>
        <w:spacing w:before="60" w:after="220" w:line="280" w:lineRule="exact"/>
        <w:rPr>
          <w:rFonts w:cs="Arial"/>
          <w:sz w:val="22"/>
          <w:szCs w:val="22"/>
        </w:rPr>
      </w:pPr>
      <w:r w:rsidRPr="00371D77">
        <w:rPr>
          <w:rFonts w:cs="Arial"/>
          <w:sz w:val="22"/>
          <w:szCs w:val="22"/>
        </w:rPr>
        <w:t>Auckland</w:t>
      </w:r>
      <w:r w:rsidRPr="00371D77">
        <w:rPr>
          <w:rFonts w:cs="Arial"/>
          <w:sz w:val="22"/>
          <w:szCs w:val="22"/>
        </w:rPr>
        <w:tab/>
      </w:r>
      <w:r w:rsidRPr="00371D77">
        <w:rPr>
          <w:rFonts w:cs="Arial"/>
          <w:sz w:val="22"/>
          <w:szCs w:val="22"/>
        </w:rPr>
        <w:tab/>
        <w:t>(09) 632 9400</w:t>
      </w:r>
    </w:p>
    <w:p w:rsidR="00371D77" w:rsidRPr="00371D77" w:rsidRDefault="00371D77" w:rsidP="0026022B">
      <w:pPr>
        <w:spacing w:before="60" w:after="220" w:line="280" w:lineRule="exact"/>
        <w:rPr>
          <w:rFonts w:cs="Arial"/>
          <w:sz w:val="22"/>
          <w:szCs w:val="22"/>
        </w:rPr>
      </w:pPr>
      <w:r w:rsidRPr="00371D77">
        <w:rPr>
          <w:rFonts w:cs="Arial"/>
          <w:sz w:val="22"/>
          <w:szCs w:val="22"/>
        </w:rPr>
        <w:t>Hamilton</w:t>
      </w:r>
      <w:r w:rsidRPr="00371D77">
        <w:rPr>
          <w:rFonts w:cs="Arial"/>
          <w:sz w:val="22"/>
          <w:szCs w:val="22"/>
        </w:rPr>
        <w:tab/>
      </w:r>
      <w:r w:rsidRPr="00371D77">
        <w:rPr>
          <w:rFonts w:cs="Arial"/>
          <w:sz w:val="22"/>
          <w:szCs w:val="22"/>
        </w:rPr>
        <w:tab/>
        <w:t>(07) 858 7130</w:t>
      </w:r>
      <w:r w:rsidRPr="00371D77">
        <w:rPr>
          <w:rFonts w:cs="Arial"/>
          <w:sz w:val="22"/>
          <w:szCs w:val="22"/>
        </w:rPr>
        <w:tab/>
      </w:r>
      <w:r w:rsidRPr="00371D77">
        <w:rPr>
          <w:rFonts w:cs="Arial"/>
          <w:sz w:val="22"/>
          <w:szCs w:val="22"/>
        </w:rPr>
        <w:tab/>
      </w:r>
    </w:p>
    <w:p w:rsidR="00371D77" w:rsidRPr="00371D77" w:rsidRDefault="00371D77" w:rsidP="0026022B">
      <w:pPr>
        <w:spacing w:before="60" w:after="220" w:line="280" w:lineRule="exact"/>
        <w:rPr>
          <w:rFonts w:cs="Arial"/>
          <w:sz w:val="22"/>
          <w:szCs w:val="22"/>
        </w:rPr>
      </w:pPr>
      <w:r w:rsidRPr="00371D77">
        <w:rPr>
          <w:rFonts w:cs="Arial"/>
          <w:sz w:val="22"/>
          <w:szCs w:val="22"/>
        </w:rPr>
        <w:t>Rotorua</w:t>
      </w:r>
      <w:r w:rsidRPr="00371D77">
        <w:rPr>
          <w:rFonts w:cs="Arial"/>
          <w:sz w:val="22"/>
          <w:szCs w:val="22"/>
        </w:rPr>
        <w:tab/>
      </w:r>
      <w:r w:rsidRPr="00371D77">
        <w:rPr>
          <w:rFonts w:cs="Arial"/>
          <w:sz w:val="22"/>
          <w:szCs w:val="22"/>
        </w:rPr>
        <w:tab/>
        <w:t>(07) 349 7399</w:t>
      </w:r>
    </w:p>
    <w:p w:rsidR="00371D77" w:rsidRPr="00371D77" w:rsidRDefault="00371D77" w:rsidP="0026022B">
      <w:pPr>
        <w:spacing w:before="60" w:after="220" w:line="280" w:lineRule="exact"/>
        <w:rPr>
          <w:rFonts w:cs="Arial"/>
          <w:sz w:val="22"/>
          <w:szCs w:val="22"/>
        </w:rPr>
      </w:pPr>
      <w:r w:rsidRPr="00371D77">
        <w:rPr>
          <w:rFonts w:cs="Arial"/>
          <w:sz w:val="22"/>
          <w:szCs w:val="22"/>
        </w:rPr>
        <w:t>Napier</w:t>
      </w:r>
      <w:r w:rsidRPr="00371D77">
        <w:rPr>
          <w:rFonts w:cs="Arial"/>
          <w:sz w:val="22"/>
          <w:szCs w:val="22"/>
        </w:rPr>
        <w:tab/>
      </w:r>
      <w:r w:rsidRPr="00371D77">
        <w:rPr>
          <w:rFonts w:cs="Arial"/>
          <w:sz w:val="22"/>
          <w:szCs w:val="22"/>
        </w:rPr>
        <w:tab/>
      </w:r>
      <w:r w:rsidRPr="00371D77">
        <w:rPr>
          <w:rFonts w:cs="Arial"/>
          <w:sz w:val="22"/>
          <w:szCs w:val="22"/>
        </w:rPr>
        <w:tab/>
        <w:t>(06) 833 6730</w:t>
      </w:r>
      <w:r w:rsidRPr="00371D77">
        <w:rPr>
          <w:rFonts w:cs="Arial"/>
          <w:sz w:val="22"/>
          <w:szCs w:val="22"/>
        </w:rPr>
        <w:tab/>
      </w:r>
      <w:r w:rsidRPr="00371D77">
        <w:rPr>
          <w:rFonts w:cs="Arial"/>
          <w:sz w:val="22"/>
          <w:szCs w:val="22"/>
        </w:rPr>
        <w:tab/>
      </w:r>
    </w:p>
    <w:p w:rsidR="00371D77" w:rsidRPr="00371D77" w:rsidRDefault="00371D77" w:rsidP="0026022B">
      <w:pPr>
        <w:spacing w:before="60" w:after="220" w:line="280" w:lineRule="exact"/>
        <w:rPr>
          <w:rFonts w:cs="Arial"/>
          <w:sz w:val="22"/>
          <w:szCs w:val="22"/>
        </w:rPr>
      </w:pPr>
      <w:r w:rsidRPr="00371D77">
        <w:rPr>
          <w:rFonts w:cs="Arial"/>
          <w:sz w:val="22"/>
          <w:szCs w:val="22"/>
        </w:rPr>
        <w:t>Wanganui</w:t>
      </w:r>
      <w:r w:rsidRPr="00371D77">
        <w:rPr>
          <w:rFonts w:cs="Arial"/>
          <w:sz w:val="22"/>
          <w:szCs w:val="22"/>
        </w:rPr>
        <w:tab/>
      </w:r>
      <w:r w:rsidRPr="00371D77">
        <w:rPr>
          <w:rFonts w:cs="Arial"/>
          <w:sz w:val="22"/>
          <w:szCs w:val="22"/>
        </w:rPr>
        <w:tab/>
        <w:t>(06) 349 6300</w:t>
      </w:r>
    </w:p>
    <w:p w:rsidR="00371D77" w:rsidRPr="00371D77" w:rsidRDefault="00371D77" w:rsidP="0026022B">
      <w:pPr>
        <w:spacing w:before="60" w:after="220" w:line="280" w:lineRule="exact"/>
        <w:rPr>
          <w:rFonts w:cs="Arial"/>
          <w:sz w:val="22"/>
          <w:szCs w:val="22"/>
        </w:rPr>
      </w:pPr>
      <w:r w:rsidRPr="00371D77">
        <w:rPr>
          <w:rFonts w:cs="Arial"/>
          <w:sz w:val="22"/>
          <w:szCs w:val="22"/>
        </w:rPr>
        <w:t xml:space="preserve">Lower Hutt </w:t>
      </w:r>
      <w:r w:rsidRPr="00371D77">
        <w:rPr>
          <w:rFonts w:cs="Arial"/>
          <w:sz w:val="22"/>
          <w:szCs w:val="22"/>
        </w:rPr>
        <w:tab/>
      </w:r>
      <w:r w:rsidRPr="00371D77">
        <w:rPr>
          <w:rFonts w:cs="Arial"/>
          <w:sz w:val="22"/>
          <w:szCs w:val="22"/>
        </w:rPr>
        <w:tab/>
        <w:t>(04) 463 8699</w:t>
      </w:r>
      <w:r w:rsidRPr="00371D77">
        <w:rPr>
          <w:rFonts w:cs="Arial"/>
          <w:sz w:val="22"/>
          <w:szCs w:val="22"/>
        </w:rPr>
        <w:tab/>
      </w:r>
      <w:r w:rsidRPr="00371D77">
        <w:rPr>
          <w:rFonts w:cs="Arial"/>
          <w:sz w:val="22"/>
          <w:szCs w:val="22"/>
        </w:rPr>
        <w:tab/>
      </w:r>
    </w:p>
    <w:p w:rsidR="00371D77" w:rsidRPr="00371D77" w:rsidRDefault="00371D77" w:rsidP="0026022B">
      <w:pPr>
        <w:spacing w:before="60" w:after="220" w:line="280" w:lineRule="exact"/>
        <w:rPr>
          <w:rFonts w:cs="Arial"/>
          <w:sz w:val="22"/>
          <w:szCs w:val="22"/>
        </w:rPr>
      </w:pPr>
      <w:r w:rsidRPr="00371D77">
        <w:rPr>
          <w:rFonts w:cs="Arial"/>
          <w:sz w:val="22"/>
          <w:szCs w:val="22"/>
        </w:rPr>
        <w:t>Nelson</w:t>
      </w:r>
      <w:r w:rsidRPr="00371D77">
        <w:rPr>
          <w:rFonts w:cs="Arial"/>
          <w:sz w:val="22"/>
          <w:szCs w:val="22"/>
        </w:rPr>
        <w:tab/>
      </w:r>
      <w:r w:rsidRPr="00371D77">
        <w:rPr>
          <w:rFonts w:cs="Arial"/>
          <w:sz w:val="22"/>
          <w:szCs w:val="22"/>
        </w:rPr>
        <w:tab/>
      </w:r>
      <w:r w:rsidRPr="00371D77">
        <w:rPr>
          <w:rFonts w:cs="Arial"/>
          <w:sz w:val="22"/>
          <w:szCs w:val="22"/>
        </w:rPr>
        <w:tab/>
        <w:t>(03) 546 3470</w:t>
      </w:r>
    </w:p>
    <w:p w:rsidR="00371D77" w:rsidRPr="00371D77" w:rsidRDefault="00371D77" w:rsidP="0026022B">
      <w:pPr>
        <w:spacing w:before="60" w:after="220" w:line="280" w:lineRule="exact"/>
        <w:rPr>
          <w:rFonts w:cs="Arial"/>
          <w:sz w:val="22"/>
          <w:szCs w:val="22"/>
        </w:rPr>
      </w:pPr>
      <w:r w:rsidRPr="00371D77">
        <w:rPr>
          <w:rFonts w:cs="Arial"/>
          <w:sz w:val="22"/>
          <w:szCs w:val="22"/>
        </w:rPr>
        <w:t>Christchurch</w:t>
      </w:r>
      <w:r w:rsidRPr="00371D77">
        <w:rPr>
          <w:rFonts w:cs="Arial"/>
          <w:sz w:val="22"/>
          <w:szCs w:val="22"/>
        </w:rPr>
        <w:tab/>
      </w:r>
      <w:r w:rsidRPr="00371D77">
        <w:rPr>
          <w:rFonts w:cs="Arial"/>
          <w:sz w:val="22"/>
          <w:szCs w:val="22"/>
        </w:rPr>
        <w:tab/>
        <w:t>(03) 378 7300</w:t>
      </w:r>
      <w:r w:rsidRPr="00371D77">
        <w:rPr>
          <w:rFonts w:cs="Arial"/>
          <w:sz w:val="22"/>
          <w:szCs w:val="22"/>
        </w:rPr>
        <w:tab/>
      </w:r>
      <w:r w:rsidRPr="00371D77">
        <w:rPr>
          <w:rFonts w:cs="Arial"/>
          <w:sz w:val="22"/>
          <w:szCs w:val="22"/>
        </w:rPr>
        <w:tab/>
      </w:r>
    </w:p>
    <w:p w:rsidR="00371D77" w:rsidRPr="00371D77" w:rsidRDefault="00371D77" w:rsidP="0026022B">
      <w:pPr>
        <w:spacing w:before="60" w:after="220" w:line="280" w:lineRule="exact"/>
        <w:rPr>
          <w:rFonts w:cs="Arial"/>
          <w:sz w:val="22"/>
          <w:szCs w:val="22"/>
        </w:rPr>
      </w:pPr>
      <w:r w:rsidRPr="00371D77">
        <w:rPr>
          <w:rFonts w:cs="Arial"/>
          <w:sz w:val="22"/>
          <w:szCs w:val="22"/>
        </w:rPr>
        <w:t>Dunedin</w:t>
      </w:r>
      <w:r w:rsidRPr="00371D77">
        <w:rPr>
          <w:rFonts w:cs="Arial"/>
          <w:sz w:val="22"/>
          <w:szCs w:val="22"/>
        </w:rPr>
        <w:tab/>
      </w:r>
      <w:r w:rsidRPr="00371D77">
        <w:rPr>
          <w:rFonts w:cs="Arial"/>
          <w:sz w:val="22"/>
          <w:szCs w:val="22"/>
        </w:rPr>
        <w:tab/>
        <w:t>(03) 471 5200</w:t>
      </w:r>
    </w:p>
    <w:p w:rsidR="00371D77" w:rsidRPr="00371D77" w:rsidRDefault="00371D77" w:rsidP="0026022B">
      <w:pPr>
        <w:rPr>
          <w:rFonts w:cs="Arial"/>
          <w:sz w:val="22"/>
          <w:szCs w:val="22"/>
        </w:rPr>
      </w:pPr>
      <w:r w:rsidRPr="00371D77">
        <w:rPr>
          <w:rFonts w:cs="Arial"/>
          <w:sz w:val="22"/>
          <w:szCs w:val="22"/>
        </w:rPr>
        <w:t>Invercargill</w:t>
      </w:r>
      <w:r w:rsidRPr="00371D77">
        <w:rPr>
          <w:rFonts w:cs="Arial"/>
          <w:sz w:val="22"/>
          <w:szCs w:val="22"/>
        </w:rPr>
        <w:tab/>
      </w:r>
      <w:r w:rsidRPr="00371D77">
        <w:rPr>
          <w:rFonts w:cs="Arial"/>
          <w:sz w:val="22"/>
          <w:szCs w:val="22"/>
        </w:rPr>
        <w:tab/>
        <w:t>(03) 211 8000</w:t>
      </w:r>
    </w:p>
    <w:p w:rsidR="00F05F17" w:rsidRDefault="00F05F17" w:rsidP="0026022B"/>
    <w:sectPr w:rsidR="00F05F17" w:rsidSect="003446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A4535C9"/>
    <w:multiLevelType w:val="hybridMultilevel"/>
    <w:tmpl w:val="38D6ED3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C607494"/>
    <w:multiLevelType w:val="hybridMultilevel"/>
    <w:tmpl w:val="688E7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0FC63F03"/>
    <w:multiLevelType w:val="hybridMultilevel"/>
    <w:tmpl w:val="3B4E8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AFD63E9"/>
    <w:multiLevelType w:val="hybridMultilevel"/>
    <w:tmpl w:val="360E0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D071ADA"/>
    <w:multiLevelType w:val="hybridMultilevel"/>
    <w:tmpl w:val="59163CE4"/>
    <w:lvl w:ilvl="0" w:tplc="14090017">
      <w:start w:val="1"/>
      <w:numFmt w:val="lowerLetter"/>
      <w:lvlText w:val="%1)"/>
      <w:lvlJc w:val="left"/>
      <w:pPr>
        <w:ind w:left="1637" w:hanging="360"/>
      </w:pPr>
      <w:rPr>
        <w:rFonts w:hint="default"/>
        <w:b/>
        <w:i w:val="0"/>
        <w:sz w:val="22"/>
        <w:szCs w:val="22"/>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3A83654"/>
    <w:multiLevelType w:val="hybridMultilevel"/>
    <w:tmpl w:val="078E24BE"/>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10">
    <w:nsid w:val="5A5F279D"/>
    <w:multiLevelType w:val="hybridMultilevel"/>
    <w:tmpl w:val="E4902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C1A22C1"/>
    <w:multiLevelType w:val="hybridMultilevel"/>
    <w:tmpl w:val="737CE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3">
    <w:nsid w:val="65430549"/>
    <w:multiLevelType w:val="hybridMultilevel"/>
    <w:tmpl w:val="F5020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66E53EA"/>
    <w:multiLevelType w:val="hybridMultilevel"/>
    <w:tmpl w:val="D8921B4E"/>
    <w:lvl w:ilvl="0" w:tplc="AF6647A0">
      <w:start w:val="1"/>
      <w:numFmt w:val="bullet"/>
      <w:lvlText w:val=""/>
      <w:lvlJc w:val="left"/>
      <w:pPr>
        <w:ind w:left="1647" w:hanging="360"/>
      </w:pPr>
      <w:rPr>
        <w:rFonts w:ascii="Symbol" w:hAnsi="Symbol" w:hint="default"/>
      </w:rPr>
    </w:lvl>
    <w:lvl w:ilvl="1" w:tplc="4A8EBEEA" w:tentative="1">
      <w:start w:val="1"/>
      <w:numFmt w:val="bullet"/>
      <w:lvlText w:val="o"/>
      <w:lvlJc w:val="left"/>
      <w:pPr>
        <w:ind w:left="2367" w:hanging="360"/>
      </w:pPr>
      <w:rPr>
        <w:rFonts w:ascii="Courier New" w:hAnsi="Courier New" w:cs="Courier New" w:hint="default"/>
      </w:rPr>
    </w:lvl>
    <w:lvl w:ilvl="2" w:tplc="97144388" w:tentative="1">
      <w:start w:val="1"/>
      <w:numFmt w:val="bullet"/>
      <w:lvlText w:val=""/>
      <w:lvlJc w:val="left"/>
      <w:pPr>
        <w:ind w:left="3087" w:hanging="360"/>
      </w:pPr>
      <w:rPr>
        <w:rFonts w:ascii="Wingdings" w:hAnsi="Wingdings" w:hint="default"/>
      </w:rPr>
    </w:lvl>
    <w:lvl w:ilvl="3" w:tplc="2724E66E" w:tentative="1">
      <w:start w:val="1"/>
      <w:numFmt w:val="bullet"/>
      <w:lvlText w:val=""/>
      <w:lvlJc w:val="left"/>
      <w:pPr>
        <w:ind w:left="3807" w:hanging="360"/>
      </w:pPr>
      <w:rPr>
        <w:rFonts w:ascii="Symbol" w:hAnsi="Symbol" w:hint="default"/>
      </w:rPr>
    </w:lvl>
    <w:lvl w:ilvl="4" w:tplc="D19AC186" w:tentative="1">
      <w:start w:val="1"/>
      <w:numFmt w:val="bullet"/>
      <w:lvlText w:val="o"/>
      <w:lvlJc w:val="left"/>
      <w:pPr>
        <w:ind w:left="4527" w:hanging="360"/>
      </w:pPr>
      <w:rPr>
        <w:rFonts w:ascii="Courier New" w:hAnsi="Courier New" w:cs="Courier New" w:hint="default"/>
      </w:rPr>
    </w:lvl>
    <w:lvl w:ilvl="5" w:tplc="D5940810" w:tentative="1">
      <w:start w:val="1"/>
      <w:numFmt w:val="bullet"/>
      <w:lvlText w:val=""/>
      <w:lvlJc w:val="left"/>
      <w:pPr>
        <w:ind w:left="5247" w:hanging="360"/>
      </w:pPr>
      <w:rPr>
        <w:rFonts w:ascii="Wingdings" w:hAnsi="Wingdings" w:hint="default"/>
      </w:rPr>
    </w:lvl>
    <w:lvl w:ilvl="6" w:tplc="B106BACC" w:tentative="1">
      <w:start w:val="1"/>
      <w:numFmt w:val="bullet"/>
      <w:lvlText w:val=""/>
      <w:lvlJc w:val="left"/>
      <w:pPr>
        <w:ind w:left="5967" w:hanging="360"/>
      </w:pPr>
      <w:rPr>
        <w:rFonts w:ascii="Symbol" w:hAnsi="Symbol" w:hint="default"/>
      </w:rPr>
    </w:lvl>
    <w:lvl w:ilvl="7" w:tplc="B10E0F30" w:tentative="1">
      <w:start w:val="1"/>
      <w:numFmt w:val="bullet"/>
      <w:lvlText w:val="o"/>
      <w:lvlJc w:val="left"/>
      <w:pPr>
        <w:ind w:left="6687" w:hanging="360"/>
      </w:pPr>
      <w:rPr>
        <w:rFonts w:ascii="Courier New" w:hAnsi="Courier New" w:cs="Courier New" w:hint="default"/>
      </w:rPr>
    </w:lvl>
    <w:lvl w:ilvl="8" w:tplc="1CA8E378" w:tentative="1">
      <w:start w:val="1"/>
      <w:numFmt w:val="bullet"/>
      <w:lvlText w:val=""/>
      <w:lvlJc w:val="left"/>
      <w:pPr>
        <w:ind w:left="7407" w:hanging="360"/>
      </w:pPr>
      <w:rPr>
        <w:rFonts w:ascii="Wingdings" w:hAnsi="Wingdings" w:hint="default"/>
      </w:rPr>
    </w:lvl>
  </w:abstractNum>
  <w:abstractNum w:abstractNumId="15">
    <w:nsid w:val="6DAC2EED"/>
    <w:multiLevelType w:val="hybridMultilevel"/>
    <w:tmpl w:val="F0E2D22E"/>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16">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0"/>
  </w:num>
  <w:num w:numId="3">
    <w:abstractNumId w:val="7"/>
  </w:num>
  <w:num w:numId="4">
    <w:abstractNumId w:val="3"/>
  </w:num>
  <w:num w:numId="5">
    <w:abstractNumId w:val="16"/>
  </w:num>
  <w:num w:numId="6">
    <w:abstractNumId w:val="8"/>
  </w:num>
  <w:num w:numId="7">
    <w:abstractNumId w:val="14"/>
  </w:num>
  <w:num w:numId="8">
    <w:abstractNumId w:val="6"/>
  </w:num>
  <w:num w:numId="9">
    <w:abstractNumId w:val="9"/>
  </w:num>
  <w:num w:numId="10">
    <w:abstractNumId w:val="15"/>
  </w:num>
  <w:num w:numId="11">
    <w:abstractNumId w:val="1"/>
  </w:num>
  <w:num w:numId="12">
    <w:abstractNumId w:val="2"/>
  </w:num>
  <w:num w:numId="13">
    <w:abstractNumId w:val="10"/>
  </w:num>
  <w:num w:numId="14">
    <w:abstractNumId w:val="4"/>
  </w:num>
  <w:num w:numId="15">
    <w:abstractNumId w:val="13"/>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20"/>
  <w:noPunctuationKerning/>
  <w:characterSpacingControl w:val="doNotCompress"/>
  <w:compat/>
  <w:rsids>
    <w:rsidRoot w:val="00B149EF"/>
    <w:rsid w:val="00027FC5"/>
    <w:rsid w:val="00040059"/>
    <w:rsid w:val="000808AE"/>
    <w:rsid w:val="000B1273"/>
    <w:rsid w:val="000F79C1"/>
    <w:rsid w:val="00100CC1"/>
    <w:rsid w:val="001145B7"/>
    <w:rsid w:val="00120E82"/>
    <w:rsid w:val="0013229D"/>
    <w:rsid w:val="001479E1"/>
    <w:rsid w:val="00153A22"/>
    <w:rsid w:val="0016202D"/>
    <w:rsid w:val="00176A09"/>
    <w:rsid w:val="0026022B"/>
    <w:rsid w:val="003446EB"/>
    <w:rsid w:val="00371D77"/>
    <w:rsid w:val="003B03BE"/>
    <w:rsid w:val="003D0A84"/>
    <w:rsid w:val="004667D5"/>
    <w:rsid w:val="00484431"/>
    <w:rsid w:val="00484D5A"/>
    <w:rsid w:val="004E1554"/>
    <w:rsid w:val="004E517F"/>
    <w:rsid w:val="0050432F"/>
    <w:rsid w:val="00515CF8"/>
    <w:rsid w:val="005C6BB7"/>
    <w:rsid w:val="005D360D"/>
    <w:rsid w:val="005E116C"/>
    <w:rsid w:val="00601816"/>
    <w:rsid w:val="00620BFD"/>
    <w:rsid w:val="00634252"/>
    <w:rsid w:val="006B16DC"/>
    <w:rsid w:val="006F557B"/>
    <w:rsid w:val="00720675"/>
    <w:rsid w:val="00720AE7"/>
    <w:rsid w:val="00724E3D"/>
    <w:rsid w:val="00790333"/>
    <w:rsid w:val="007D4F52"/>
    <w:rsid w:val="00812BBC"/>
    <w:rsid w:val="00820D9A"/>
    <w:rsid w:val="008640F3"/>
    <w:rsid w:val="00885C00"/>
    <w:rsid w:val="00894A04"/>
    <w:rsid w:val="008C31F0"/>
    <w:rsid w:val="00951D28"/>
    <w:rsid w:val="009648E6"/>
    <w:rsid w:val="00980A53"/>
    <w:rsid w:val="0099732F"/>
    <w:rsid w:val="009B625A"/>
    <w:rsid w:val="009D4FE0"/>
    <w:rsid w:val="009E63E3"/>
    <w:rsid w:val="00A11C2A"/>
    <w:rsid w:val="00A339C1"/>
    <w:rsid w:val="00A856BA"/>
    <w:rsid w:val="00B149EF"/>
    <w:rsid w:val="00B17B77"/>
    <w:rsid w:val="00B53508"/>
    <w:rsid w:val="00B97024"/>
    <w:rsid w:val="00BD4019"/>
    <w:rsid w:val="00BD57C1"/>
    <w:rsid w:val="00C13FF2"/>
    <w:rsid w:val="00C157C9"/>
    <w:rsid w:val="00C678D2"/>
    <w:rsid w:val="00C848C2"/>
    <w:rsid w:val="00C94F2A"/>
    <w:rsid w:val="00C97FD2"/>
    <w:rsid w:val="00D06711"/>
    <w:rsid w:val="00D30124"/>
    <w:rsid w:val="00D453D2"/>
    <w:rsid w:val="00D71299"/>
    <w:rsid w:val="00D80E64"/>
    <w:rsid w:val="00D90774"/>
    <w:rsid w:val="00DD3B52"/>
    <w:rsid w:val="00E17454"/>
    <w:rsid w:val="00E23B8E"/>
    <w:rsid w:val="00EC3153"/>
    <w:rsid w:val="00EC3184"/>
    <w:rsid w:val="00ED24B3"/>
    <w:rsid w:val="00ED7C48"/>
    <w:rsid w:val="00F05F17"/>
    <w:rsid w:val="00F52F80"/>
    <w:rsid w:val="00F7766B"/>
    <w:rsid w:val="00FB510A"/>
    <w:rsid w:val="00FE595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77"/>
    <w:rPr>
      <w:rFonts w:ascii="Arial" w:hAnsi="Arial"/>
      <w:sz w:val="24"/>
    </w:rPr>
  </w:style>
  <w:style w:type="paragraph" w:styleId="Heading1">
    <w:name w:val="heading 1"/>
    <w:basedOn w:val="Normal"/>
    <w:next w:val="BodyText"/>
    <w:qFormat/>
    <w:rsid w:val="003446EB"/>
    <w:pPr>
      <w:keepNext/>
      <w:spacing w:before="60" w:line="280" w:lineRule="exact"/>
      <w:outlineLvl w:val="0"/>
    </w:pPr>
    <w:rPr>
      <w:b/>
      <w:sz w:val="26"/>
    </w:rPr>
  </w:style>
  <w:style w:type="paragraph" w:styleId="Heading2">
    <w:name w:val="heading 2"/>
    <w:basedOn w:val="Normal"/>
    <w:next w:val="BodyText"/>
    <w:qFormat/>
    <w:rsid w:val="003446EB"/>
    <w:pPr>
      <w:keepNext/>
      <w:spacing w:before="60" w:line="280" w:lineRule="atLeast"/>
      <w:outlineLvl w:val="1"/>
    </w:pPr>
    <w:rPr>
      <w:b/>
      <w:sz w:val="22"/>
    </w:rPr>
  </w:style>
  <w:style w:type="paragraph" w:styleId="Heading3">
    <w:name w:val="heading 3"/>
    <w:basedOn w:val="Normal"/>
    <w:next w:val="Normal"/>
    <w:link w:val="Heading3Char"/>
    <w:qFormat/>
    <w:rsid w:val="003446EB"/>
    <w:pPr>
      <w:keepNext/>
      <w:spacing w:before="60" w:line="280" w:lineRule="exact"/>
      <w:outlineLvl w:val="2"/>
    </w:pPr>
    <w:rPr>
      <w:b/>
      <w:i/>
      <w:sz w:val="22"/>
    </w:rPr>
  </w:style>
  <w:style w:type="paragraph" w:styleId="Heading4">
    <w:name w:val="heading 4"/>
    <w:basedOn w:val="Normal"/>
    <w:next w:val="Normal"/>
    <w:qFormat/>
    <w:rsid w:val="003446EB"/>
    <w:pPr>
      <w:keepNext/>
      <w:spacing w:before="60" w:line="280" w:lineRule="exac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46EB"/>
    <w:pPr>
      <w:spacing w:before="60" w:after="220" w:line="280" w:lineRule="exact"/>
    </w:pPr>
  </w:style>
  <w:style w:type="paragraph" w:styleId="PlainText">
    <w:name w:val="Plain Text"/>
    <w:basedOn w:val="Normal"/>
    <w:rsid w:val="003446EB"/>
    <w:pPr>
      <w:tabs>
        <w:tab w:val="left" w:pos="425"/>
      </w:tabs>
      <w:spacing w:after="240" w:line="320" w:lineRule="exact"/>
    </w:pPr>
  </w:style>
  <w:style w:type="paragraph" w:customStyle="1" w:styleId="Bullet">
    <w:name w:val="Bullet"/>
    <w:basedOn w:val="PlainText"/>
    <w:rsid w:val="003446EB"/>
    <w:pPr>
      <w:numPr>
        <w:numId w:val="1"/>
      </w:numPr>
      <w:tabs>
        <w:tab w:val="clear" w:pos="360"/>
      </w:tabs>
      <w:spacing w:after="0"/>
      <w:ind w:left="425" w:hanging="425"/>
    </w:pPr>
  </w:style>
  <w:style w:type="paragraph" w:customStyle="1" w:styleId="Bulletspace">
    <w:name w:val="Bullet+space"/>
    <w:basedOn w:val="Bullet"/>
    <w:rsid w:val="003446EB"/>
    <w:pPr>
      <w:numPr>
        <w:numId w:val="0"/>
      </w:numPr>
      <w:spacing w:after="240"/>
      <w:ind w:left="425" w:hanging="425"/>
    </w:pPr>
  </w:style>
  <w:style w:type="character" w:styleId="CommentReference">
    <w:name w:val="annotation reference"/>
    <w:basedOn w:val="DefaultParagraphFont"/>
    <w:semiHidden/>
    <w:rsid w:val="003446EB"/>
    <w:rPr>
      <w:sz w:val="16"/>
      <w:szCs w:val="16"/>
    </w:rPr>
  </w:style>
  <w:style w:type="character" w:styleId="FollowedHyperlink">
    <w:name w:val="FollowedHyperlink"/>
    <w:basedOn w:val="DefaultParagraphFont"/>
    <w:rsid w:val="003446EB"/>
    <w:rPr>
      <w:color w:val="800080"/>
      <w:u w:val="single"/>
    </w:rPr>
  </w:style>
  <w:style w:type="paragraph" w:styleId="Footer">
    <w:name w:val="footer"/>
    <w:basedOn w:val="Normal"/>
    <w:next w:val="Normal"/>
    <w:rsid w:val="003446EB"/>
    <w:pPr>
      <w:spacing w:line="200" w:lineRule="exact"/>
    </w:pPr>
    <w:rPr>
      <w:sz w:val="15"/>
    </w:rPr>
  </w:style>
  <w:style w:type="paragraph" w:styleId="Header">
    <w:name w:val="header"/>
    <w:basedOn w:val="Normal"/>
    <w:link w:val="HeaderChar"/>
    <w:rsid w:val="003446EB"/>
    <w:pPr>
      <w:tabs>
        <w:tab w:val="center" w:pos="4536"/>
        <w:tab w:val="right" w:pos="9072"/>
      </w:tabs>
      <w:spacing w:line="240" w:lineRule="exact"/>
    </w:pPr>
    <w:rPr>
      <w:sz w:val="16"/>
    </w:rPr>
  </w:style>
  <w:style w:type="character" w:styleId="Hyperlink">
    <w:name w:val="Hyperlink"/>
    <w:basedOn w:val="DefaultParagraphFont"/>
    <w:rsid w:val="003446EB"/>
    <w:rPr>
      <w:color w:val="0000FF"/>
      <w:u w:val="single"/>
    </w:rPr>
  </w:style>
  <w:style w:type="paragraph" w:styleId="ListBullet">
    <w:name w:val="List Bullet"/>
    <w:basedOn w:val="Normal"/>
    <w:autoRedefine/>
    <w:rsid w:val="003446EB"/>
    <w:pPr>
      <w:numPr>
        <w:numId w:val="3"/>
      </w:numPr>
      <w:tabs>
        <w:tab w:val="clear" w:pos="425"/>
      </w:tabs>
      <w:spacing w:line="280" w:lineRule="exact"/>
    </w:pPr>
  </w:style>
  <w:style w:type="paragraph" w:customStyle="1" w:styleId="ListPara">
    <w:name w:val="List Para"/>
    <w:basedOn w:val="Normal"/>
    <w:rsid w:val="003446EB"/>
    <w:pPr>
      <w:numPr>
        <w:numId w:val="4"/>
      </w:numPr>
      <w:tabs>
        <w:tab w:val="left" w:pos="851"/>
        <w:tab w:val="left" w:pos="1276"/>
      </w:tabs>
      <w:spacing w:line="280" w:lineRule="exact"/>
    </w:pPr>
  </w:style>
  <w:style w:type="paragraph" w:customStyle="1" w:styleId="MemoAddresseDetails">
    <w:name w:val="MemoAddresseDetails"/>
    <w:basedOn w:val="Normal"/>
    <w:rsid w:val="003446EB"/>
    <w:pPr>
      <w:spacing w:before="60" w:after="60" w:line="280" w:lineRule="exact"/>
    </w:pPr>
  </w:style>
  <w:style w:type="paragraph" w:customStyle="1" w:styleId="MemoAddresseePrompts">
    <w:name w:val="MemoAddresseePrompts"/>
    <w:basedOn w:val="Normal"/>
    <w:rsid w:val="003446EB"/>
    <w:pPr>
      <w:tabs>
        <w:tab w:val="left" w:pos="5670"/>
      </w:tabs>
      <w:spacing w:before="60" w:after="60" w:line="280" w:lineRule="exact"/>
    </w:pPr>
    <w:rPr>
      <w:b/>
    </w:rPr>
  </w:style>
  <w:style w:type="paragraph" w:customStyle="1" w:styleId="ParaBullet">
    <w:name w:val="Para Bullet"/>
    <w:basedOn w:val="Normal"/>
    <w:rsid w:val="003446EB"/>
    <w:pPr>
      <w:numPr>
        <w:numId w:val="5"/>
      </w:numPr>
      <w:tabs>
        <w:tab w:val="clear" w:pos="425"/>
      </w:tabs>
      <w:spacing w:before="60" w:after="220" w:line="280" w:lineRule="exact"/>
    </w:pPr>
  </w:style>
  <w:style w:type="paragraph" w:customStyle="1" w:styleId="ParaNumbered">
    <w:name w:val="Para Numbered"/>
    <w:basedOn w:val="ParaBullet"/>
    <w:rsid w:val="003446EB"/>
    <w:pPr>
      <w:numPr>
        <w:numId w:val="6"/>
      </w:numPr>
    </w:pPr>
  </w:style>
  <w:style w:type="paragraph" w:customStyle="1" w:styleId="Space">
    <w:name w:val="Space"/>
    <w:basedOn w:val="Normal"/>
    <w:rsid w:val="003446EB"/>
    <w:pPr>
      <w:spacing w:line="320" w:lineRule="atLeast"/>
    </w:pPr>
  </w:style>
  <w:style w:type="paragraph" w:customStyle="1" w:styleId="Subject">
    <w:name w:val="Subject"/>
    <w:basedOn w:val="Normal"/>
    <w:next w:val="PlainText"/>
    <w:rsid w:val="003446EB"/>
    <w:pPr>
      <w:spacing w:before="60" w:line="280" w:lineRule="exact"/>
    </w:pPr>
    <w:rPr>
      <w:b/>
    </w:rPr>
  </w:style>
  <w:style w:type="character" w:customStyle="1" w:styleId="StyleTahoma">
    <w:name w:val="Style Tahoma"/>
    <w:basedOn w:val="DefaultParagraphFont"/>
    <w:rsid w:val="00C94F2A"/>
    <w:rPr>
      <w:rFonts w:ascii="Tahoma" w:hAnsi="Tahoma"/>
    </w:rPr>
  </w:style>
  <w:style w:type="paragraph" w:styleId="BodyText2">
    <w:name w:val="Body Text 2"/>
    <w:basedOn w:val="Normal"/>
    <w:link w:val="BodyText2Char"/>
    <w:rsid w:val="00371D77"/>
    <w:pPr>
      <w:jc w:val="both"/>
    </w:pPr>
    <w:rPr>
      <w:rFonts w:ascii="Times New Roman" w:hAnsi="Times New Roman"/>
    </w:rPr>
  </w:style>
  <w:style w:type="character" w:customStyle="1" w:styleId="BodyText2Char">
    <w:name w:val="Body Text 2 Char"/>
    <w:basedOn w:val="DefaultParagraphFont"/>
    <w:link w:val="BodyText2"/>
    <w:rsid w:val="00371D77"/>
    <w:rPr>
      <w:sz w:val="24"/>
    </w:rPr>
  </w:style>
  <w:style w:type="paragraph" w:styleId="ListParagraph">
    <w:name w:val="List Paragraph"/>
    <w:basedOn w:val="Normal"/>
    <w:uiPriority w:val="34"/>
    <w:qFormat/>
    <w:rsid w:val="00371D77"/>
    <w:pPr>
      <w:ind w:left="720"/>
    </w:pPr>
  </w:style>
  <w:style w:type="character" w:customStyle="1" w:styleId="Heading3Char">
    <w:name w:val="Heading 3 Char"/>
    <w:basedOn w:val="DefaultParagraphFont"/>
    <w:link w:val="Heading3"/>
    <w:rsid w:val="00371D77"/>
    <w:rPr>
      <w:rFonts w:ascii="Arial" w:hAnsi="Arial"/>
      <w:b/>
      <w:i/>
      <w:sz w:val="22"/>
      <w:lang w:eastAsia="en-US"/>
    </w:rPr>
  </w:style>
  <w:style w:type="character" w:customStyle="1" w:styleId="HeaderChar">
    <w:name w:val="Header Char"/>
    <w:basedOn w:val="DefaultParagraphFont"/>
    <w:link w:val="Header"/>
    <w:rsid w:val="00371D77"/>
    <w:rPr>
      <w:rFonts w:ascii="Tahoma" w:hAnsi="Tahoma"/>
      <w:sz w:val="16"/>
      <w:lang w:eastAsia="en-US"/>
    </w:rPr>
  </w:style>
  <w:style w:type="character" w:customStyle="1" w:styleId="BodyTextChar">
    <w:name w:val="Body Text Char"/>
    <w:basedOn w:val="DefaultParagraphFont"/>
    <w:link w:val="BodyText"/>
    <w:locked/>
    <w:rsid w:val="00371D77"/>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cial.education@minedu.gov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edu.govt.nz" TargetMode="External"/><Relationship Id="rId12" Type="http://schemas.openxmlformats.org/officeDocument/2006/relationships/hyperlink" Target="http://www.tki.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hechair.minedu.govt.nz" TargetMode="External"/><Relationship Id="rId5" Type="http://schemas.openxmlformats.org/officeDocument/2006/relationships/webSettings" Target="webSettings.xml"/><Relationship Id="rId10" Type="http://schemas.openxmlformats.org/officeDocument/2006/relationships/hyperlink" Target="http://tmoa.tki.org.nz" TargetMode="External"/><Relationship Id="rId4" Type="http://schemas.openxmlformats.org/officeDocument/2006/relationships/settings" Target="settings.xml"/><Relationship Id="rId9" Type="http://schemas.openxmlformats.org/officeDocument/2006/relationships/hyperlink" Target="http://nzcurriculum.tki.org.n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ste\Desktop\Parents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CA11-679F-4470-99B5-089D06FB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ParentsInformation.dot</Template>
  <TotalTime>1</TotalTime>
  <Pages>8</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Homeschooling parent information pack</vt:lpstr>
    </vt:vector>
  </TitlesOfParts>
  <Company>Ministry of Education</Company>
  <LinksUpToDate>false</LinksUpToDate>
  <CharactersWithSpaces>16504</CharactersWithSpaces>
  <SharedDoc>false</SharedDoc>
  <HLinks>
    <vt:vector size="36" baseType="variant">
      <vt:variant>
        <vt:i4>8323123</vt:i4>
      </vt:variant>
      <vt:variant>
        <vt:i4>15</vt:i4>
      </vt:variant>
      <vt:variant>
        <vt:i4>0</vt:i4>
      </vt:variant>
      <vt:variant>
        <vt:i4>5</vt:i4>
      </vt:variant>
      <vt:variant>
        <vt:lpwstr>http://www.tki.org.nz/</vt:lpwstr>
      </vt:variant>
      <vt:variant>
        <vt:lpwstr/>
      </vt:variant>
      <vt:variant>
        <vt:i4>2687092</vt:i4>
      </vt:variant>
      <vt:variant>
        <vt:i4>12</vt:i4>
      </vt:variant>
      <vt:variant>
        <vt:i4>0</vt:i4>
      </vt:variant>
      <vt:variant>
        <vt:i4>5</vt:i4>
      </vt:variant>
      <vt:variant>
        <vt:lpwstr>http://www.thechair.minedu.govt.nz/</vt:lpwstr>
      </vt:variant>
      <vt:variant>
        <vt:lpwstr/>
      </vt:variant>
      <vt:variant>
        <vt:i4>8192126</vt:i4>
      </vt:variant>
      <vt:variant>
        <vt:i4>9</vt:i4>
      </vt:variant>
      <vt:variant>
        <vt:i4>0</vt:i4>
      </vt:variant>
      <vt:variant>
        <vt:i4>5</vt:i4>
      </vt:variant>
      <vt:variant>
        <vt:lpwstr>http://tmoa.tki.org.nz/</vt:lpwstr>
      </vt:variant>
      <vt:variant>
        <vt:lpwstr/>
      </vt:variant>
      <vt:variant>
        <vt:i4>7340141</vt:i4>
      </vt:variant>
      <vt:variant>
        <vt:i4>6</vt:i4>
      </vt:variant>
      <vt:variant>
        <vt:i4>0</vt:i4>
      </vt:variant>
      <vt:variant>
        <vt:i4>5</vt:i4>
      </vt:variant>
      <vt:variant>
        <vt:lpwstr>http://nzcurriculum.tki.org.nz/</vt:lpwstr>
      </vt:variant>
      <vt:variant>
        <vt:lpwstr/>
      </vt:variant>
      <vt:variant>
        <vt:i4>3866636</vt:i4>
      </vt:variant>
      <vt:variant>
        <vt:i4>3</vt:i4>
      </vt:variant>
      <vt:variant>
        <vt:i4>0</vt:i4>
      </vt:variant>
      <vt:variant>
        <vt:i4>5</vt:i4>
      </vt:variant>
      <vt:variant>
        <vt:lpwstr>mailto:special.education@minedu.govt.nz</vt:lpwstr>
      </vt:variant>
      <vt:variant>
        <vt:lpwstr/>
      </vt:variant>
      <vt:variant>
        <vt:i4>3670124</vt:i4>
      </vt:variant>
      <vt:variant>
        <vt:i4>0</vt:i4>
      </vt:variant>
      <vt:variant>
        <vt:i4>0</vt:i4>
      </vt:variant>
      <vt:variant>
        <vt:i4>5</vt:i4>
      </vt:variant>
      <vt:variant>
        <vt:lpwstr>http://www.minedu.govt.nz/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parent information pack</dc:title>
  <dc:subject>Homeschooling Deskfile</dc:subject>
  <dc:creator>Ministry of Education</dc:creator>
  <cp:keywords>Homeschooling Deskfile</cp:keywords>
  <cp:lastModifiedBy>Judith Cahill</cp:lastModifiedBy>
  <cp:revision>2</cp:revision>
  <dcterms:created xsi:type="dcterms:W3CDTF">2015-05-27T04:39:00Z</dcterms:created>
  <dcterms:modified xsi:type="dcterms:W3CDTF">2015-05-27T04:39:00Z</dcterms:modified>
  <cp:category>Homeschooling Deskfile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